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A2" w:rsidRPr="008A65CF" w:rsidRDefault="00791CA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val="fr-FR"/>
        </w:rPr>
      </w:pPr>
    </w:p>
    <w:p w:rsidR="00791CA2" w:rsidRDefault="00791CA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CURRICULUM VITAE </w:t>
      </w:r>
    </w:p>
    <w:p w:rsidR="00791CA2" w:rsidRDefault="00791CA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791CA2" w:rsidRDefault="00791CA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791CA2" w:rsidRDefault="00791CA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594AF2" w:rsidRPr="006F6D78" w:rsidRDefault="00791CA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6F6D78">
        <w:rPr>
          <w:rFonts w:ascii="Times New Roman" w:hAnsi="Times New Roman"/>
          <w:b/>
          <w:sz w:val="28"/>
          <w:szCs w:val="32"/>
        </w:rPr>
        <w:t xml:space="preserve">Vlad-Adrian </w:t>
      </w:r>
      <w:proofErr w:type="spellStart"/>
      <w:r w:rsidR="00BF049C" w:rsidRPr="006F6D78">
        <w:rPr>
          <w:rFonts w:ascii="Times New Roman" w:hAnsi="Times New Roman"/>
          <w:b/>
          <w:sz w:val="28"/>
          <w:szCs w:val="32"/>
        </w:rPr>
        <w:t>Al</w:t>
      </w:r>
      <w:r w:rsidRPr="006F6D78">
        <w:rPr>
          <w:rFonts w:ascii="Times New Roman" w:hAnsi="Times New Roman"/>
          <w:b/>
          <w:sz w:val="28"/>
          <w:szCs w:val="32"/>
        </w:rPr>
        <w:t>exandrescu</w:t>
      </w:r>
      <w:proofErr w:type="spellEnd"/>
      <w:r w:rsidRPr="006F6D78">
        <w:rPr>
          <w:rFonts w:ascii="Times New Roman" w:hAnsi="Times New Roman"/>
          <w:b/>
          <w:sz w:val="28"/>
          <w:szCs w:val="32"/>
        </w:rPr>
        <w:t xml:space="preserve"> </w:t>
      </w:r>
      <w:r w:rsidR="00BF049C" w:rsidRPr="006F6D78">
        <w:rPr>
          <w:rFonts w:ascii="Times New Roman" w:hAnsi="Times New Roman"/>
          <w:b/>
          <w:sz w:val="28"/>
          <w:szCs w:val="32"/>
        </w:rPr>
        <w:t xml:space="preserve">                    </w:t>
      </w:r>
      <w:r w:rsidR="00C7675D" w:rsidRPr="006F6D78">
        <w:rPr>
          <w:rFonts w:ascii="Times New Roman" w:hAnsi="Times New Roman"/>
          <w:b/>
          <w:sz w:val="28"/>
          <w:szCs w:val="32"/>
        </w:rPr>
        <w:t xml:space="preserve">                   </w:t>
      </w:r>
      <w:r w:rsidR="00594AF2" w:rsidRPr="006F6D78">
        <w:rPr>
          <w:rFonts w:ascii="Times New Roman" w:hAnsi="Times New Roman"/>
          <w:b/>
          <w:sz w:val="28"/>
          <w:szCs w:val="32"/>
        </w:rPr>
        <w:t xml:space="preserve">   </w:t>
      </w:r>
    </w:p>
    <w:p w:rsidR="00594AF2" w:rsidRPr="006F6D78" w:rsidRDefault="00594AF2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2026A5" w:rsidRPr="006F6D78" w:rsidRDefault="00594AF2" w:rsidP="0079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 w:rsidRPr="006F6D78">
        <w:rPr>
          <w:rFonts w:ascii="Times New Roman" w:hAnsi="Times New Roman"/>
          <w:b/>
          <w:sz w:val="28"/>
          <w:szCs w:val="32"/>
        </w:rPr>
        <w:t xml:space="preserve">                                                                                                               </w:t>
      </w:r>
    </w:p>
    <w:p w:rsidR="00764433" w:rsidRPr="006F6D78" w:rsidRDefault="00764433" w:rsidP="009C2AD3">
      <w:pPr>
        <w:spacing w:line="240" w:lineRule="auto"/>
        <w:rPr>
          <w:rFonts w:asciiTheme="majorHAnsi" w:hAnsiTheme="majorHAnsi"/>
          <w:b/>
          <w:sz w:val="24"/>
        </w:rPr>
      </w:pPr>
      <w:r w:rsidRPr="006F6D78">
        <w:rPr>
          <w:rFonts w:asciiTheme="majorHAnsi" w:hAnsiTheme="majorHAnsi"/>
          <w:b/>
          <w:sz w:val="24"/>
        </w:rPr>
        <w:t>Degree: MD,</w:t>
      </w:r>
      <w:r w:rsidR="00C44CA6">
        <w:rPr>
          <w:rFonts w:asciiTheme="majorHAnsi" w:hAnsiTheme="majorHAnsi"/>
          <w:b/>
          <w:sz w:val="24"/>
        </w:rPr>
        <w:t xml:space="preserve"> PhD</w:t>
      </w:r>
    </w:p>
    <w:p w:rsidR="00764433" w:rsidRPr="006F6D78" w:rsidRDefault="002026A5" w:rsidP="009C2AD3">
      <w:pPr>
        <w:spacing w:line="240" w:lineRule="auto"/>
        <w:rPr>
          <w:rFonts w:asciiTheme="majorHAnsi" w:hAnsiTheme="majorHAnsi"/>
          <w:b/>
          <w:sz w:val="24"/>
        </w:rPr>
      </w:pPr>
      <w:r w:rsidRPr="006F6D78">
        <w:rPr>
          <w:rFonts w:asciiTheme="majorHAnsi" w:hAnsiTheme="majorHAnsi"/>
          <w:b/>
          <w:sz w:val="24"/>
        </w:rPr>
        <w:t xml:space="preserve">Affiliation: </w:t>
      </w:r>
      <w:r w:rsidR="00764433" w:rsidRPr="006F6D78">
        <w:rPr>
          <w:rFonts w:asciiTheme="majorHAnsi" w:hAnsiTheme="majorHAnsi"/>
          <w:b/>
          <w:sz w:val="24"/>
        </w:rPr>
        <w:t xml:space="preserve"> </w:t>
      </w:r>
      <w:r w:rsidR="008A65CF">
        <w:rPr>
          <w:rFonts w:asciiTheme="majorHAnsi" w:hAnsiTheme="majorHAnsi"/>
          <w:b/>
          <w:sz w:val="24"/>
        </w:rPr>
        <w:t xml:space="preserve">General, </w:t>
      </w:r>
      <w:r w:rsidRPr="006F6D78">
        <w:rPr>
          <w:rFonts w:asciiTheme="majorHAnsi" w:hAnsiTheme="majorHAnsi"/>
          <w:b/>
          <w:sz w:val="24"/>
        </w:rPr>
        <w:t>Vascular, Endovascular</w:t>
      </w:r>
      <w:r w:rsidRPr="006F6D78">
        <w:rPr>
          <w:rFonts w:asciiTheme="majorHAnsi" w:hAnsiTheme="majorHAnsi"/>
          <w:sz w:val="24"/>
        </w:rPr>
        <w:t xml:space="preserve"> and</w:t>
      </w:r>
      <w:r w:rsidR="008A65CF">
        <w:rPr>
          <w:rFonts w:asciiTheme="majorHAnsi" w:hAnsiTheme="majorHAnsi"/>
          <w:b/>
          <w:sz w:val="24"/>
        </w:rPr>
        <w:t xml:space="preserve"> Thoracic</w:t>
      </w:r>
      <w:r w:rsidR="00F11D69" w:rsidRPr="006F6D78">
        <w:rPr>
          <w:rFonts w:asciiTheme="majorHAnsi" w:hAnsiTheme="majorHAnsi"/>
          <w:b/>
          <w:sz w:val="24"/>
        </w:rPr>
        <w:t xml:space="preserve"> </w:t>
      </w:r>
      <w:r w:rsidR="00764433" w:rsidRPr="006F6D78">
        <w:rPr>
          <w:rFonts w:asciiTheme="majorHAnsi" w:hAnsiTheme="majorHAnsi"/>
          <w:b/>
          <w:sz w:val="24"/>
        </w:rPr>
        <w:t>surgeon.</w:t>
      </w:r>
    </w:p>
    <w:p w:rsidR="009C2AD3" w:rsidRPr="006F6D78" w:rsidRDefault="00764433" w:rsidP="009C2AD3">
      <w:pPr>
        <w:spacing w:line="240" w:lineRule="auto"/>
        <w:rPr>
          <w:rFonts w:asciiTheme="majorHAnsi" w:hAnsiTheme="majorHAnsi"/>
          <w:b/>
          <w:sz w:val="24"/>
        </w:rPr>
      </w:pPr>
      <w:r w:rsidRPr="006F6D78">
        <w:rPr>
          <w:rFonts w:asciiTheme="majorHAnsi" w:hAnsiTheme="majorHAnsi"/>
          <w:b/>
          <w:sz w:val="24"/>
        </w:rPr>
        <w:t>Functions:</w:t>
      </w:r>
      <w:r w:rsidR="009C2AD3" w:rsidRPr="006F6D78">
        <w:rPr>
          <w:rFonts w:asciiTheme="majorHAnsi" w:hAnsiTheme="majorHAnsi"/>
          <w:b/>
          <w:sz w:val="24"/>
        </w:rPr>
        <w:t xml:space="preserve"> </w:t>
      </w:r>
    </w:p>
    <w:p w:rsidR="00DD3263" w:rsidRDefault="00DD3263" w:rsidP="009C2AD3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1.  </w:t>
      </w:r>
      <w:r w:rsidR="006F6D78" w:rsidRPr="006F6D78">
        <w:rPr>
          <w:rFonts w:asciiTheme="majorHAnsi" w:hAnsiTheme="majorHAnsi"/>
          <w:sz w:val="24"/>
        </w:rPr>
        <w:t>C</w:t>
      </w:r>
      <w:r w:rsidR="00940245" w:rsidRPr="006F6D78">
        <w:rPr>
          <w:rFonts w:asciiTheme="majorHAnsi" w:hAnsiTheme="majorHAnsi"/>
          <w:sz w:val="24"/>
        </w:rPr>
        <w:t>onsultant in</w:t>
      </w:r>
      <w:r w:rsidR="001A64C2" w:rsidRPr="006F6D78">
        <w:rPr>
          <w:rFonts w:asciiTheme="majorHAnsi" w:hAnsiTheme="majorHAnsi"/>
          <w:sz w:val="24"/>
        </w:rPr>
        <w:t xml:space="preserve"> the Ca</w:t>
      </w:r>
      <w:r w:rsidR="00940245" w:rsidRPr="006F6D78">
        <w:rPr>
          <w:rFonts w:asciiTheme="majorHAnsi" w:hAnsiTheme="majorHAnsi"/>
          <w:sz w:val="24"/>
        </w:rPr>
        <w:t xml:space="preserve">rdio-Vascular and Thoracic Surgery Department, CHU </w:t>
      </w:r>
      <w:proofErr w:type="spellStart"/>
      <w:r w:rsidR="00940245" w:rsidRPr="006F6D78">
        <w:rPr>
          <w:rFonts w:asciiTheme="majorHAnsi" w:hAnsiTheme="majorHAnsi"/>
          <w:sz w:val="24"/>
        </w:rPr>
        <w:t>Sart</w:t>
      </w:r>
      <w:proofErr w:type="spellEnd"/>
      <w:r w:rsidR="00940245" w:rsidRPr="006F6D78">
        <w:rPr>
          <w:rFonts w:asciiTheme="majorHAnsi" w:hAnsiTheme="majorHAnsi"/>
          <w:sz w:val="24"/>
        </w:rPr>
        <w:t>-Tilman Hospital</w:t>
      </w:r>
      <w:r w:rsidR="001A64C2" w:rsidRPr="006F6D78">
        <w:rPr>
          <w:rFonts w:asciiTheme="majorHAnsi" w:hAnsiTheme="majorHAnsi"/>
          <w:sz w:val="24"/>
        </w:rPr>
        <w:t xml:space="preserve"> University of Medicine, Liège,</w:t>
      </w:r>
      <w:r w:rsidR="00940245" w:rsidRPr="006F6D78">
        <w:rPr>
          <w:rFonts w:asciiTheme="majorHAnsi" w:hAnsiTheme="majorHAnsi"/>
          <w:sz w:val="24"/>
        </w:rPr>
        <w:t xml:space="preserve"> Belgium.</w:t>
      </w:r>
    </w:p>
    <w:p w:rsidR="00764433" w:rsidRPr="006F6D78" w:rsidRDefault="00DD3263" w:rsidP="009C2AD3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2</w:t>
      </w:r>
      <w:r w:rsidRPr="006F6D78">
        <w:rPr>
          <w:rFonts w:asciiTheme="majorHAnsi" w:hAnsiTheme="majorHAnsi"/>
          <w:b/>
          <w:sz w:val="24"/>
        </w:rPr>
        <w:t>.</w:t>
      </w:r>
      <w:r w:rsidRPr="006F6D78">
        <w:rPr>
          <w:rFonts w:asciiTheme="majorHAnsi" w:hAnsiTheme="majorHAnsi"/>
          <w:sz w:val="24"/>
        </w:rPr>
        <w:t xml:space="preserve">  Coordinator of the General, Thoracic and Vascular Surgery Department:  Princess Paola Hospital, IFAC/</w:t>
      </w:r>
      <w:proofErr w:type="spellStart"/>
      <w:r w:rsidRPr="006F6D78">
        <w:rPr>
          <w:rFonts w:asciiTheme="majorHAnsi" w:hAnsiTheme="majorHAnsi"/>
          <w:sz w:val="24"/>
        </w:rPr>
        <w:t>Vivalia</w:t>
      </w:r>
      <w:proofErr w:type="spellEnd"/>
      <w:r w:rsidRPr="006F6D78">
        <w:rPr>
          <w:rFonts w:asciiTheme="majorHAnsi" w:hAnsiTheme="majorHAnsi"/>
          <w:sz w:val="24"/>
        </w:rPr>
        <w:t xml:space="preserve"> Marche-</w:t>
      </w:r>
      <w:proofErr w:type="spellStart"/>
      <w:r w:rsidRPr="006F6D78">
        <w:rPr>
          <w:rFonts w:asciiTheme="majorHAnsi" w:hAnsiTheme="majorHAnsi"/>
          <w:sz w:val="24"/>
        </w:rPr>
        <w:t>en</w:t>
      </w:r>
      <w:proofErr w:type="spellEnd"/>
      <w:r w:rsidRPr="006F6D78">
        <w:rPr>
          <w:rFonts w:asciiTheme="majorHAnsi" w:hAnsiTheme="majorHAnsi"/>
          <w:sz w:val="24"/>
        </w:rPr>
        <w:t>-</w:t>
      </w:r>
      <w:proofErr w:type="spellStart"/>
      <w:r w:rsidRPr="006F6D78">
        <w:rPr>
          <w:rFonts w:asciiTheme="majorHAnsi" w:hAnsiTheme="majorHAnsi"/>
          <w:sz w:val="24"/>
        </w:rPr>
        <w:t>Famenne</w:t>
      </w:r>
      <w:proofErr w:type="spellEnd"/>
      <w:r w:rsidRPr="006F6D78">
        <w:rPr>
          <w:rFonts w:asciiTheme="majorHAnsi" w:hAnsiTheme="majorHAnsi"/>
          <w:sz w:val="24"/>
        </w:rPr>
        <w:t>, Belgium.</w:t>
      </w:r>
    </w:p>
    <w:p w:rsidR="00531062" w:rsidRDefault="00764433" w:rsidP="00510359">
      <w:pPr>
        <w:spacing w:beforeLines="1" w:before="2" w:afterLines="1" w:after="2" w:line="240" w:lineRule="auto"/>
        <w:rPr>
          <w:rFonts w:asciiTheme="majorHAnsi" w:eastAsia="Cambria" w:hAnsiTheme="majorHAnsi"/>
          <w:sz w:val="24"/>
          <w:szCs w:val="28"/>
          <w:lang w:eastAsia="fr-FR"/>
        </w:rPr>
      </w:pPr>
      <w:r w:rsidRPr="006F6D78">
        <w:rPr>
          <w:rFonts w:asciiTheme="majorHAnsi" w:eastAsia="Cambria" w:hAnsiTheme="majorHAnsi"/>
          <w:b/>
          <w:sz w:val="24"/>
          <w:szCs w:val="28"/>
          <w:lang w:eastAsia="fr-FR"/>
        </w:rPr>
        <w:t>3.</w:t>
      </w:r>
      <w:r w:rsidR="00DD3263">
        <w:rPr>
          <w:rFonts w:asciiTheme="majorHAnsi" w:eastAsia="Cambria" w:hAnsiTheme="majorHAnsi"/>
          <w:sz w:val="24"/>
          <w:szCs w:val="28"/>
          <w:lang w:eastAsia="fr-FR"/>
        </w:rPr>
        <w:t xml:space="preserve"> Coordinator and</w:t>
      </w:r>
      <w:r w:rsidRPr="006F6D78">
        <w:rPr>
          <w:rFonts w:asciiTheme="majorHAnsi" w:eastAsia="Cambria" w:hAnsiTheme="majorHAnsi"/>
          <w:sz w:val="24"/>
          <w:szCs w:val="28"/>
          <w:lang w:eastAsia="fr-FR"/>
        </w:rPr>
        <w:t xml:space="preserve"> surgical training fo</w:t>
      </w:r>
      <w:r w:rsidR="00DD3263">
        <w:rPr>
          <w:rFonts w:asciiTheme="majorHAnsi" w:eastAsia="Cambria" w:hAnsiTheme="majorHAnsi"/>
          <w:sz w:val="24"/>
          <w:szCs w:val="28"/>
          <w:lang w:eastAsia="fr-FR"/>
        </w:rPr>
        <w:t>r General and Vascular Surgery S</w:t>
      </w:r>
      <w:r w:rsidRPr="006F6D78">
        <w:rPr>
          <w:rFonts w:asciiTheme="majorHAnsi" w:eastAsia="Cambria" w:hAnsiTheme="majorHAnsi"/>
          <w:sz w:val="24"/>
          <w:szCs w:val="28"/>
          <w:lang w:eastAsia="fr-FR"/>
        </w:rPr>
        <w:t xml:space="preserve">pecialty </w:t>
      </w:r>
      <w:r w:rsidR="00DD3263">
        <w:rPr>
          <w:rFonts w:asciiTheme="majorHAnsi" w:eastAsia="Cambria" w:hAnsiTheme="majorHAnsi"/>
          <w:sz w:val="24"/>
          <w:szCs w:val="28"/>
          <w:lang w:eastAsia="fr-FR"/>
        </w:rPr>
        <w:t xml:space="preserve">candidates </w:t>
      </w:r>
      <w:r w:rsidRPr="006F6D78">
        <w:rPr>
          <w:rFonts w:asciiTheme="majorHAnsi" w:eastAsia="Cambria" w:hAnsiTheme="majorHAnsi"/>
          <w:sz w:val="24"/>
          <w:szCs w:val="28"/>
          <w:lang w:eastAsia="fr-FR"/>
        </w:rPr>
        <w:t>(University of Medicine, Liège</w:t>
      </w:r>
      <w:r w:rsidR="006F6D78" w:rsidRPr="006F6D78">
        <w:rPr>
          <w:rFonts w:asciiTheme="majorHAnsi" w:eastAsia="Cambria" w:hAnsiTheme="majorHAnsi"/>
          <w:sz w:val="24"/>
          <w:szCs w:val="28"/>
          <w:lang w:eastAsia="fr-FR"/>
        </w:rPr>
        <w:t>, Belgium</w:t>
      </w:r>
      <w:r w:rsidRPr="006F6D78">
        <w:rPr>
          <w:rFonts w:asciiTheme="majorHAnsi" w:eastAsia="Cambria" w:hAnsiTheme="majorHAnsi"/>
          <w:sz w:val="24"/>
          <w:szCs w:val="28"/>
          <w:lang w:eastAsia="fr-FR"/>
        </w:rPr>
        <w:t>).</w:t>
      </w:r>
    </w:p>
    <w:p w:rsidR="00531062" w:rsidRDefault="00531062" w:rsidP="00510359">
      <w:pPr>
        <w:spacing w:beforeLines="1" w:before="2" w:afterLines="1" w:after="2" w:line="240" w:lineRule="auto"/>
        <w:rPr>
          <w:rFonts w:asciiTheme="majorHAnsi" w:eastAsia="Cambria" w:hAnsiTheme="majorHAnsi"/>
          <w:sz w:val="24"/>
          <w:szCs w:val="28"/>
          <w:lang w:eastAsia="fr-FR"/>
        </w:rPr>
      </w:pPr>
    </w:p>
    <w:p w:rsidR="006F6D78" w:rsidRPr="006F6D78" w:rsidRDefault="00531062" w:rsidP="00510359">
      <w:pPr>
        <w:spacing w:beforeLines="1" w:before="2" w:afterLines="1" w:after="2" w:line="240" w:lineRule="auto"/>
        <w:rPr>
          <w:rFonts w:asciiTheme="majorHAnsi" w:eastAsia="Cambria" w:hAnsiTheme="majorHAnsi"/>
          <w:sz w:val="24"/>
          <w:szCs w:val="28"/>
          <w:lang w:eastAsia="fr-FR"/>
        </w:rPr>
      </w:pPr>
      <w:r w:rsidRPr="00531062">
        <w:rPr>
          <w:rFonts w:asciiTheme="majorHAnsi" w:eastAsia="Cambria" w:hAnsiTheme="majorHAnsi"/>
          <w:b/>
          <w:sz w:val="24"/>
          <w:szCs w:val="28"/>
          <w:lang w:eastAsia="fr-FR"/>
        </w:rPr>
        <w:t>4.</w:t>
      </w:r>
      <w:r w:rsidR="00C44CA6">
        <w:rPr>
          <w:rFonts w:asciiTheme="majorHAnsi" w:eastAsia="Cambria" w:hAnsiTheme="majorHAnsi"/>
          <w:sz w:val="24"/>
          <w:szCs w:val="28"/>
          <w:lang w:eastAsia="fr-FR"/>
        </w:rPr>
        <w:t xml:space="preserve"> PhD designation in 2018</w:t>
      </w:r>
      <w:r w:rsidR="005448B6">
        <w:rPr>
          <w:rFonts w:asciiTheme="majorHAnsi" w:eastAsia="Cambria" w:hAnsiTheme="majorHAnsi"/>
          <w:sz w:val="24"/>
          <w:szCs w:val="28"/>
          <w:lang w:eastAsia="fr-FR"/>
        </w:rPr>
        <w:t xml:space="preserve"> after graduating</w:t>
      </w:r>
      <w:bookmarkStart w:id="0" w:name="_GoBack"/>
      <w:bookmarkEnd w:id="0"/>
      <w:r w:rsidR="005448B6">
        <w:rPr>
          <w:rFonts w:asciiTheme="majorHAnsi" w:eastAsia="Cambria" w:hAnsiTheme="majorHAnsi"/>
          <w:sz w:val="24"/>
          <w:szCs w:val="28"/>
          <w:lang w:eastAsia="fr-FR"/>
        </w:rPr>
        <w:t xml:space="preserve"> the </w:t>
      </w:r>
      <w:r w:rsidR="005448B6" w:rsidRPr="006F6D78">
        <w:rPr>
          <w:rFonts w:asciiTheme="majorHAnsi" w:eastAsia="Cambria" w:hAnsiTheme="majorHAnsi"/>
          <w:sz w:val="24"/>
          <w:szCs w:val="28"/>
          <w:lang w:eastAsia="fr-FR"/>
        </w:rPr>
        <w:t>University of Medicine, Liège, Belgium</w:t>
      </w:r>
      <w:r>
        <w:rPr>
          <w:rFonts w:asciiTheme="majorHAnsi" w:eastAsia="Cambria" w:hAnsiTheme="majorHAnsi"/>
          <w:sz w:val="24"/>
          <w:szCs w:val="28"/>
          <w:lang w:eastAsia="fr-FR"/>
        </w:rPr>
        <w:t>.</w:t>
      </w:r>
    </w:p>
    <w:p w:rsidR="009C2AD3" w:rsidRPr="006F6D78" w:rsidRDefault="001A64C2" w:rsidP="009C2AD3">
      <w:pPr>
        <w:spacing w:line="240" w:lineRule="auto"/>
        <w:rPr>
          <w:sz w:val="24"/>
        </w:rPr>
      </w:pPr>
      <w:r w:rsidRPr="006F6D78">
        <w:rPr>
          <w:sz w:val="24"/>
        </w:rPr>
        <w:t xml:space="preserve"> </w:t>
      </w:r>
    </w:p>
    <w:p w:rsidR="009C2AD3" w:rsidRPr="006F6D78" w:rsidRDefault="00DE7959" w:rsidP="009C2AD3">
      <w:pPr>
        <w:spacing w:line="240" w:lineRule="auto"/>
        <w:ind w:left="720"/>
        <w:rPr>
          <w:sz w:val="24"/>
        </w:rPr>
      </w:pPr>
      <w:r w:rsidRPr="006F6D78">
        <w:rPr>
          <w:sz w:val="24"/>
        </w:rPr>
        <w:t>Tel.: 32/84.219.111</w:t>
      </w:r>
    </w:p>
    <w:p w:rsidR="009C2AD3" w:rsidRPr="00520600" w:rsidRDefault="009C2AD3" w:rsidP="009C2AD3">
      <w:pPr>
        <w:spacing w:line="240" w:lineRule="auto"/>
        <w:ind w:left="720"/>
        <w:rPr>
          <w:sz w:val="24"/>
        </w:rPr>
      </w:pPr>
      <w:r w:rsidRPr="00520600">
        <w:rPr>
          <w:sz w:val="24"/>
        </w:rPr>
        <w:t>Fax</w:t>
      </w:r>
      <w:proofErr w:type="gramStart"/>
      <w:r w:rsidRPr="00520600">
        <w:rPr>
          <w:sz w:val="24"/>
        </w:rPr>
        <w:t>. :</w:t>
      </w:r>
      <w:proofErr w:type="gramEnd"/>
      <w:r w:rsidRPr="00520600">
        <w:rPr>
          <w:sz w:val="24"/>
        </w:rPr>
        <w:t xml:space="preserve"> 32/84.316</w:t>
      </w:r>
      <w:r w:rsidR="00DE7959" w:rsidRPr="00520600">
        <w:rPr>
          <w:sz w:val="24"/>
        </w:rPr>
        <w:t>.</w:t>
      </w:r>
      <w:r w:rsidRPr="00520600">
        <w:rPr>
          <w:sz w:val="24"/>
        </w:rPr>
        <w:t xml:space="preserve">613 </w:t>
      </w:r>
    </w:p>
    <w:p w:rsidR="009C2AD3" w:rsidRPr="00520600" w:rsidRDefault="009C2AD3" w:rsidP="009C2AD3">
      <w:pPr>
        <w:spacing w:line="240" w:lineRule="auto"/>
        <w:ind w:left="720"/>
        <w:rPr>
          <w:sz w:val="24"/>
        </w:rPr>
      </w:pPr>
      <w:r w:rsidRPr="00520600">
        <w:rPr>
          <w:sz w:val="24"/>
        </w:rPr>
        <w:t xml:space="preserve">E-mail: </w:t>
      </w:r>
      <w:hyperlink r:id="rId7" w:history="1">
        <w:r w:rsidRPr="00520600">
          <w:rPr>
            <w:rStyle w:val="Lienhypertexte"/>
            <w:sz w:val="24"/>
          </w:rPr>
          <w:t>v.alex@skynet.be</w:t>
        </w:r>
      </w:hyperlink>
    </w:p>
    <w:p w:rsidR="009C2AD3" w:rsidRPr="00520600" w:rsidRDefault="009C2AD3" w:rsidP="00BF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9C2AD3" w:rsidRPr="00520600" w:rsidRDefault="009C2AD3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32"/>
        </w:rPr>
      </w:pPr>
    </w:p>
    <w:p w:rsidR="00BF049C" w:rsidRPr="006F6D78" w:rsidRDefault="00C7675D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6F6D78">
        <w:rPr>
          <w:rFonts w:asciiTheme="majorHAnsi" w:hAnsiTheme="majorHAnsi"/>
          <w:b/>
          <w:sz w:val="24"/>
          <w:szCs w:val="32"/>
        </w:rPr>
        <w:t>Personal data:</w:t>
      </w:r>
      <w:r w:rsidR="005448B6">
        <w:rPr>
          <w:rFonts w:asciiTheme="majorHAnsi" w:hAnsiTheme="majorHAnsi"/>
          <w:sz w:val="24"/>
          <w:szCs w:val="32"/>
        </w:rPr>
        <w:t xml:space="preserve"> </w:t>
      </w:r>
      <w:r w:rsidR="00BF049C" w:rsidRPr="006F6D78">
        <w:rPr>
          <w:rFonts w:asciiTheme="majorHAnsi" w:hAnsiTheme="majorHAnsi"/>
          <w:sz w:val="24"/>
          <w:szCs w:val="32"/>
        </w:rPr>
        <w:t xml:space="preserve">Dr. </w:t>
      </w:r>
      <w:proofErr w:type="spellStart"/>
      <w:r w:rsidR="00BF049C" w:rsidRPr="006F6D78">
        <w:rPr>
          <w:rFonts w:asciiTheme="majorHAnsi" w:hAnsiTheme="majorHAnsi"/>
          <w:sz w:val="24"/>
          <w:szCs w:val="32"/>
        </w:rPr>
        <w:t>Alexandrescu</w:t>
      </w:r>
      <w:proofErr w:type="spellEnd"/>
      <w:r w:rsidR="00BF049C" w:rsidRPr="006F6D78">
        <w:rPr>
          <w:rFonts w:asciiTheme="majorHAnsi" w:hAnsiTheme="majorHAnsi"/>
          <w:sz w:val="24"/>
          <w:szCs w:val="32"/>
        </w:rPr>
        <w:t xml:space="preserve"> obtained his</w:t>
      </w:r>
      <w:r w:rsidR="00520600">
        <w:rPr>
          <w:rFonts w:asciiTheme="majorHAnsi" w:hAnsiTheme="majorHAnsi"/>
          <w:sz w:val="24"/>
          <w:szCs w:val="32"/>
        </w:rPr>
        <w:t xml:space="preserve"> </w:t>
      </w:r>
      <w:r w:rsidR="00BF049C" w:rsidRPr="006F6D78">
        <w:rPr>
          <w:rFonts w:asciiTheme="majorHAnsi" w:hAnsiTheme="majorHAnsi"/>
          <w:sz w:val="24"/>
          <w:szCs w:val="32"/>
        </w:rPr>
        <w:t>European med</w:t>
      </w:r>
      <w:r w:rsidR="0040041C" w:rsidRPr="006F6D78">
        <w:rPr>
          <w:rFonts w:asciiTheme="majorHAnsi" w:hAnsiTheme="majorHAnsi"/>
          <w:sz w:val="24"/>
          <w:szCs w:val="32"/>
        </w:rPr>
        <w:t>ical diploma</w:t>
      </w:r>
      <w:r w:rsidR="00BF049C" w:rsidRPr="006F6D78">
        <w:rPr>
          <w:rFonts w:asciiTheme="majorHAnsi" w:hAnsiTheme="majorHAnsi"/>
          <w:sz w:val="24"/>
          <w:szCs w:val="32"/>
        </w:rPr>
        <w:t xml:space="preserve"> in medical sciences after graduating the Leuven Medical University (U.C.L. Saint-Luc University) in Belgium in 1994 (with honor</w:t>
      </w:r>
      <w:r w:rsidR="0040041C" w:rsidRPr="006F6D78">
        <w:rPr>
          <w:rFonts w:asciiTheme="majorHAnsi" w:hAnsiTheme="majorHAnsi"/>
          <w:sz w:val="24"/>
          <w:szCs w:val="32"/>
        </w:rPr>
        <w:t>ary</w:t>
      </w:r>
      <w:r w:rsidR="00BF049C" w:rsidRPr="006F6D78">
        <w:rPr>
          <w:rFonts w:asciiTheme="majorHAnsi" w:hAnsiTheme="majorHAnsi"/>
          <w:sz w:val="24"/>
          <w:szCs w:val="32"/>
        </w:rPr>
        <w:t xml:space="preserve"> distinction).</w:t>
      </w:r>
    </w:p>
    <w:p w:rsidR="00BF049C" w:rsidRPr="00764433" w:rsidRDefault="0040041C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6F6D78">
        <w:rPr>
          <w:rFonts w:asciiTheme="majorHAnsi" w:hAnsiTheme="majorHAnsi"/>
          <w:sz w:val="24"/>
          <w:szCs w:val="32"/>
        </w:rPr>
        <w:t>After addition</w:t>
      </w:r>
      <w:r w:rsidR="00791CA2" w:rsidRPr="006F6D78">
        <w:rPr>
          <w:rFonts w:asciiTheme="majorHAnsi" w:hAnsiTheme="majorHAnsi"/>
          <w:sz w:val="24"/>
          <w:szCs w:val="32"/>
        </w:rPr>
        <w:t xml:space="preserve">al </w:t>
      </w:r>
      <w:r w:rsidRPr="006F6D78">
        <w:rPr>
          <w:rFonts w:asciiTheme="majorHAnsi" w:hAnsiTheme="majorHAnsi"/>
          <w:sz w:val="24"/>
          <w:szCs w:val="32"/>
        </w:rPr>
        <w:t>cardio-thoracic surgery</w:t>
      </w:r>
      <w:r w:rsidR="00BF049C" w:rsidRPr="006F6D78">
        <w:rPr>
          <w:rFonts w:asciiTheme="majorHAnsi" w:hAnsiTheme="majorHAnsi"/>
          <w:sz w:val="24"/>
          <w:szCs w:val="32"/>
        </w:rPr>
        <w:t xml:space="preserve">, laparoscopic, endovascular and microsurgical training </w:t>
      </w:r>
      <w:r w:rsidR="00940245" w:rsidRPr="006F6D78">
        <w:rPr>
          <w:rFonts w:asciiTheme="majorHAnsi" w:hAnsiTheme="majorHAnsi"/>
          <w:sz w:val="24"/>
          <w:szCs w:val="32"/>
        </w:rPr>
        <w:t xml:space="preserve">years </w:t>
      </w:r>
      <w:r w:rsidR="00BF049C" w:rsidRPr="006F6D78">
        <w:rPr>
          <w:rFonts w:asciiTheme="majorHAnsi" w:hAnsiTheme="majorHAnsi"/>
          <w:sz w:val="24"/>
          <w:szCs w:val="32"/>
        </w:rPr>
        <w:t>in Saint-Luc UCL and Saint-Jean (Leuven University Clinics in Brussels), he obtained the general,</w:t>
      </w:r>
      <w:r w:rsidR="00940245" w:rsidRPr="006F6D78">
        <w:rPr>
          <w:rFonts w:asciiTheme="majorHAnsi" w:hAnsiTheme="majorHAnsi"/>
          <w:sz w:val="24"/>
          <w:szCs w:val="32"/>
        </w:rPr>
        <w:t xml:space="preserve"> cardio-vascular and thoracic</w:t>
      </w:r>
      <w:r w:rsidR="00BF049C" w:rsidRPr="006F6D78">
        <w:rPr>
          <w:rFonts w:asciiTheme="majorHAnsi" w:hAnsiTheme="majorHAnsi"/>
          <w:sz w:val="24"/>
          <w:szCs w:val="32"/>
        </w:rPr>
        <w:t xml:space="preserve"> surgical</w:t>
      </w:r>
      <w:r w:rsidR="00BF049C" w:rsidRPr="00764433">
        <w:rPr>
          <w:rFonts w:asciiTheme="majorHAnsi" w:hAnsiTheme="majorHAnsi"/>
          <w:sz w:val="24"/>
          <w:szCs w:val="32"/>
        </w:rPr>
        <w:t xml:space="preserve"> competence in 1999.</w:t>
      </w:r>
    </w:p>
    <w:p w:rsidR="00764433" w:rsidRDefault="0040041C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sz w:val="24"/>
          <w:szCs w:val="32"/>
        </w:rPr>
        <w:t>Adding</w:t>
      </w:r>
      <w:r w:rsidR="00940245" w:rsidRPr="00764433">
        <w:rPr>
          <w:rFonts w:asciiTheme="majorHAnsi" w:hAnsiTheme="majorHAnsi"/>
          <w:sz w:val="24"/>
          <w:szCs w:val="32"/>
        </w:rPr>
        <w:t xml:space="preserve"> further</w:t>
      </w:r>
      <w:r w:rsidRPr="00764433">
        <w:rPr>
          <w:rFonts w:asciiTheme="majorHAnsi" w:hAnsiTheme="majorHAnsi"/>
          <w:sz w:val="24"/>
          <w:szCs w:val="32"/>
        </w:rPr>
        <w:t xml:space="preserve"> post</w:t>
      </w:r>
      <w:r w:rsidR="00940245" w:rsidRPr="00764433">
        <w:rPr>
          <w:rFonts w:asciiTheme="majorHAnsi" w:hAnsiTheme="majorHAnsi"/>
          <w:sz w:val="24"/>
          <w:szCs w:val="32"/>
        </w:rPr>
        <w:t>graduate stages, he acquired com</w:t>
      </w:r>
      <w:r w:rsidRPr="00764433">
        <w:rPr>
          <w:rFonts w:asciiTheme="majorHAnsi" w:hAnsiTheme="majorHAnsi"/>
          <w:sz w:val="24"/>
          <w:szCs w:val="32"/>
        </w:rPr>
        <w:t>plementary</w:t>
      </w:r>
      <w:r w:rsidR="00BF049C" w:rsidRPr="00764433">
        <w:rPr>
          <w:rFonts w:asciiTheme="majorHAnsi" w:hAnsiTheme="majorHAnsi"/>
          <w:sz w:val="24"/>
          <w:szCs w:val="32"/>
        </w:rPr>
        <w:t xml:space="preserve"> endovascular skills (particularly in carotid, aortic and below the knee peripheral endoluminal revascularizations) in Saint-Joseph Hospital in Marseille (Professor P. Bergeron and Professor </w:t>
      </w:r>
      <w:r w:rsidRPr="00764433">
        <w:rPr>
          <w:rFonts w:asciiTheme="majorHAnsi" w:hAnsiTheme="majorHAnsi"/>
          <w:sz w:val="24"/>
          <w:szCs w:val="32"/>
        </w:rPr>
        <w:t xml:space="preserve">J. </w:t>
      </w:r>
      <w:proofErr w:type="spellStart"/>
      <w:r w:rsidRPr="00764433">
        <w:rPr>
          <w:rFonts w:asciiTheme="majorHAnsi" w:hAnsiTheme="majorHAnsi"/>
          <w:sz w:val="24"/>
          <w:szCs w:val="32"/>
        </w:rPr>
        <w:t>Jausseran</w:t>
      </w:r>
      <w:proofErr w:type="spellEnd"/>
      <w:r w:rsidRPr="00764433">
        <w:rPr>
          <w:rFonts w:asciiTheme="majorHAnsi" w:hAnsiTheme="majorHAnsi"/>
          <w:sz w:val="24"/>
          <w:szCs w:val="32"/>
        </w:rPr>
        <w:t>) France, and earned particular</w:t>
      </w:r>
      <w:r w:rsidR="00940245" w:rsidRPr="00764433">
        <w:rPr>
          <w:rFonts w:asciiTheme="majorHAnsi" w:hAnsiTheme="majorHAnsi"/>
          <w:sz w:val="24"/>
          <w:szCs w:val="32"/>
        </w:rPr>
        <w:t xml:space="preserve"> experience in</w:t>
      </w:r>
      <w:r w:rsidR="00BF049C" w:rsidRPr="00764433">
        <w:rPr>
          <w:rFonts w:asciiTheme="majorHAnsi" w:hAnsiTheme="majorHAnsi"/>
          <w:sz w:val="24"/>
          <w:szCs w:val="32"/>
        </w:rPr>
        <w:t xml:space="preserve"> lower limb </w:t>
      </w:r>
      <w:r w:rsidRPr="00764433">
        <w:rPr>
          <w:rFonts w:asciiTheme="majorHAnsi" w:hAnsiTheme="majorHAnsi"/>
          <w:sz w:val="24"/>
          <w:szCs w:val="32"/>
        </w:rPr>
        <w:t xml:space="preserve">CTO </w:t>
      </w:r>
    </w:p>
    <w:p w:rsidR="005448B6" w:rsidRDefault="00BF049C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sz w:val="24"/>
          <w:szCs w:val="32"/>
        </w:rPr>
        <w:t>recanalization techniques in Leicester Royal Infirmary (Professors P.R. B</w:t>
      </w:r>
      <w:r w:rsidR="00764433" w:rsidRPr="00764433">
        <w:rPr>
          <w:rFonts w:asciiTheme="majorHAnsi" w:hAnsiTheme="majorHAnsi"/>
          <w:sz w:val="24"/>
          <w:szCs w:val="32"/>
        </w:rPr>
        <w:t xml:space="preserve">ell and N.J. London, </w:t>
      </w:r>
      <w:r w:rsidRPr="00764433">
        <w:rPr>
          <w:rFonts w:asciiTheme="majorHAnsi" w:hAnsiTheme="majorHAnsi"/>
          <w:sz w:val="24"/>
          <w:szCs w:val="32"/>
        </w:rPr>
        <w:t>Vascular Dept. University of Leicester), UK.</w:t>
      </w:r>
    </w:p>
    <w:p w:rsidR="005448B6" w:rsidRPr="006F6D78" w:rsidRDefault="005448B6" w:rsidP="005448B6">
      <w:pPr>
        <w:spacing w:beforeLines="1" w:before="2" w:afterLines="1" w:after="2" w:line="240" w:lineRule="auto"/>
        <w:rPr>
          <w:rFonts w:asciiTheme="majorHAnsi" w:eastAsia="Cambria" w:hAnsiTheme="majorHAnsi"/>
          <w:sz w:val="24"/>
          <w:szCs w:val="28"/>
          <w:lang w:eastAsia="fr-FR"/>
        </w:rPr>
      </w:pPr>
      <w:r>
        <w:rPr>
          <w:rFonts w:asciiTheme="majorHAnsi" w:hAnsiTheme="majorHAnsi"/>
          <w:sz w:val="24"/>
          <w:szCs w:val="32"/>
        </w:rPr>
        <w:t>PhD graduation at the</w:t>
      </w:r>
      <w:r w:rsidRPr="005448B6">
        <w:rPr>
          <w:rFonts w:asciiTheme="majorHAnsi" w:eastAsia="Cambria" w:hAnsiTheme="majorHAnsi"/>
          <w:sz w:val="24"/>
          <w:szCs w:val="28"/>
          <w:lang w:eastAsia="fr-FR"/>
        </w:rPr>
        <w:t xml:space="preserve"> </w:t>
      </w:r>
      <w:r w:rsidRPr="006F6D78">
        <w:rPr>
          <w:rFonts w:asciiTheme="majorHAnsi" w:eastAsia="Cambria" w:hAnsiTheme="majorHAnsi"/>
          <w:sz w:val="24"/>
          <w:szCs w:val="28"/>
          <w:lang w:eastAsia="fr-FR"/>
        </w:rPr>
        <w:t>University of Medicine, Liège, Belgium</w:t>
      </w:r>
      <w:r>
        <w:rPr>
          <w:rFonts w:asciiTheme="majorHAnsi" w:eastAsia="Cambria" w:hAnsiTheme="majorHAnsi"/>
          <w:sz w:val="24"/>
          <w:szCs w:val="28"/>
          <w:lang w:eastAsia="fr-FR"/>
        </w:rPr>
        <w:t xml:space="preserve"> in 2018 with Jury distinction. </w:t>
      </w:r>
    </w:p>
    <w:p w:rsidR="00BF049C" w:rsidRPr="00764433" w:rsidRDefault="00BF049C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 w:cs="Frutiger-Light"/>
          <w:b/>
          <w:i/>
          <w:color w:val="0029DC"/>
          <w:sz w:val="24"/>
          <w:szCs w:val="36"/>
        </w:rPr>
        <w:lastRenderedPageBreak/>
        <w:t xml:space="preserve"> </w:t>
      </w:r>
    </w:p>
    <w:p w:rsidR="0013640F" w:rsidRPr="00764433" w:rsidRDefault="0013640F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32"/>
        </w:rPr>
      </w:pPr>
    </w:p>
    <w:p w:rsidR="00791CA2" w:rsidRDefault="00C7675D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b/>
          <w:sz w:val="24"/>
          <w:szCs w:val="32"/>
        </w:rPr>
        <w:t>Competences:</w:t>
      </w:r>
      <w:r w:rsidRPr="00764433">
        <w:rPr>
          <w:rFonts w:asciiTheme="majorHAnsi" w:hAnsiTheme="majorHAnsi"/>
          <w:sz w:val="24"/>
          <w:szCs w:val="32"/>
        </w:rPr>
        <w:t xml:space="preserve"> </w:t>
      </w:r>
      <w:r w:rsidR="00BF049C" w:rsidRPr="00764433">
        <w:rPr>
          <w:rFonts w:asciiTheme="majorHAnsi" w:hAnsiTheme="majorHAnsi"/>
          <w:sz w:val="24"/>
          <w:szCs w:val="32"/>
        </w:rPr>
        <w:t>Currently Dr</w:t>
      </w:r>
      <w:r w:rsidR="00940245" w:rsidRPr="00764433">
        <w:rPr>
          <w:rFonts w:asciiTheme="majorHAnsi" w:hAnsiTheme="majorHAnsi"/>
          <w:sz w:val="24"/>
          <w:szCs w:val="32"/>
        </w:rPr>
        <w:t xml:space="preserve">. Vlad </w:t>
      </w:r>
      <w:proofErr w:type="spellStart"/>
      <w:r w:rsidR="00940245" w:rsidRPr="00764433">
        <w:rPr>
          <w:rFonts w:asciiTheme="majorHAnsi" w:hAnsiTheme="majorHAnsi"/>
          <w:sz w:val="24"/>
          <w:szCs w:val="32"/>
        </w:rPr>
        <w:t>Alexandrescu</w:t>
      </w:r>
      <w:proofErr w:type="spellEnd"/>
      <w:r w:rsidR="00940245" w:rsidRPr="00764433">
        <w:rPr>
          <w:rFonts w:asciiTheme="majorHAnsi" w:hAnsiTheme="majorHAnsi"/>
          <w:sz w:val="24"/>
          <w:szCs w:val="32"/>
        </w:rPr>
        <w:t xml:space="preserve"> assumes the</w:t>
      </w:r>
      <w:r w:rsidR="00BF049C" w:rsidRPr="00764433">
        <w:rPr>
          <w:rFonts w:asciiTheme="majorHAnsi" w:hAnsiTheme="majorHAnsi"/>
          <w:sz w:val="24"/>
          <w:szCs w:val="32"/>
        </w:rPr>
        <w:t xml:space="preserve"> </w:t>
      </w:r>
      <w:r w:rsidR="005448B6">
        <w:rPr>
          <w:rFonts w:asciiTheme="majorHAnsi" w:hAnsiTheme="majorHAnsi"/>
          <w:sz w:val="24"/>
          <w:szCs w:val="32"/>
        </w:rPr>
        <w:t>Coordinator</w:t>
      </w:r>
      <w:r w:rsidR="00BF049C" w:rsidRPr="00764433">
        <w:rPr>
          <w:rFonts w:asciiTheme="majorHAnsi" w:hAnsiTheme="majorHAnsi"/>
          <w:sz w:val="24"/>
          <w:szCs w:val="32"/>
        </w:rPr>
        <w:t xml:space="preserve"> function of the General, Thoracic and Vascular Surgery Department of the “Princess Paola”</w:t>
      </w:r>
      <w:r w:rsidR="00764433" w:rsidRPr="00764433">
        <w:rPr>
          <w:rFonts w:asciiTheme="majorHAnsi" w:hAnsiTheme="majorHAnsi"/>
          <w:sz w:val="24"/>
          <w:szCs w:val="32"/>
        </w:rPr>
        <w:t xml:space="preserve"> Hospital</w:t>
      </w:r>
      <w:r w:rsidR="00BF049C" w:rsidRPr="00764433">
        <w:rPr>
          <w:rFonts w:asciiTheme="majorHAnsi" w:hAnsiTheme="majorHAnsi"/>
          <w:sz w:val="24"/>
          <w:szCs w:val="32"/>
        </w:rPr>
        <w:t xml:space="preserve">, </w:t>
      </w:r>
      <w:r w:rsidR="00940245" w:rsidRPr="00764433">
        <w:rPr>
          <w:rFonts w:asciiTheme="majorHAnsi" w:hAnsiTheme="majorHAnsi"/>
          <w:sz w:val="24"/>
          <w:szCs w:val="32"/>
        </w:rPr>
        <w:t>a</w:t>
      </w:r>
      <w:r w:rsidR="005448B6">
        <w:rPr>
          <w:rFonts w:asciiTheme="majorHAnsi" w:hAnsiTheme="majorHAnsi"/>
          <w:sz w:val="24"/>
          <w:szCs w:val="32"/>
        </w:rPr>
        <w:t>lso</w:t>
      </w:r>
      <w:r w:rsidR="00940245" w:rsidRPr="00764433">
        <w:rPr>
          <w:rFonts w:asciiTheme="majorHAnsi" w:hAnsiTheme="majorHAnsi"/>
          <w:sz w:val="24"/>
          <w:szCs w:val="32"/>
        </w:rPr>
        <w:t xml:space="preserve"> </w:t>
      </w:r>
      <w:r w:rsidR="005448B6">
        <w:rPr>
          <w:rFonts w:asciiTheme="majorHAnsi" w:hAnsiTheme="majorHAnsi"/>
          <w:sz w:val="24"/>
          <w:szCs w:val="32"/>
        </w:rPr>
        <w:t>coordination</w:t>
      </w:r>
      <w:r w:rsidR="00764433" w:rsidRPr="00764433">
        <w:rPr>
          <w:rFonts w:asciiTheme="majorHAnsi" w:hAnsiTheme="majorHAnsi"/>
          <w:sz w:val="24"/>
          <w:szCs w:val="32"/>
        </w:rPr>
        <w:t xml:space="preserve"> </w:t>
      </w:r>
      <w:r w:rsidR="005448B6">
        <w:rPr>
          <w:rFonts w:asciiTheme="majorHAnsi" w:hAnsiTheme="majorHAnsi"/>
          <w:sz w:val="24"/>
          <w:szCs w:val="32"/>
        </w:rPr>
        <w:t>of</w:t>
      </w:r>
      <w:r w:rsidR="00764433" w:rsidRPr="00764433">
        <w:rPr>
          <w:rFonts w:asciiTheme="majorHAnsi" w:hAnsiTheme="majorHAnsi"/>
          <w:sz w:val="24"/>
          <w:szCs w:val="32"/>
        </w:rPr>
        <w:t xml:space="preserve"> Surgical train</w:t>
      </w:r>
      <w:r w:rsidR="005448B6">
        <w:rPr>
          <w:rFonts w:asciiTheme="majorHAnsi" w:hAnsiTheme="majorHAnsi"/>
          <w:sz w:val="24"/>
          <w:szCs w:val="32"/>
        </w:rPr>
        <w:t>ees</w:t>
      </w:r>
      <w:r w:rsidR="00764433" w:rsidRPr="00764433">
        <w:rPr>
          <w:rFonts w:asciiTheme="majorHAnsi" w:hAnsiTheme="majorHAnsi"/>
          <w:sz w:val="24"/>
          <w:szCs w:val="32"/>
        </w:rPr>
        <w:t xml:space="preserve"> (general </w:t>
      </w:r>
      <w:r w:rsidR="00940245" w:rsidRPr="00764433">
        <w:rPr>
          <w:rFonts w:asciiTheme="majorHAnsi" w:hAnsiTheme="majorHAnsi"/>
          <w:sz w:val="24"/>
          <w:szCs w:val="32"/>
        </w:rPr>
        <w:t>formation</w:t>
      </w:r>
      <w:r w:rsidR="00764433" w:rsidRPr="00764433">
        <w:rPr>
          <w:rFonts w:asciiTheme="majorHAnsi" w:hAnsiTheme="majorHAnsi"/>
          <w:sz w:val="24"/>
          <w:szCs w:val="32"/>
        </w:rPr>
        <w:t xml:space="preserve"> for trainees and students</w:t>
      </w:r>
      <w:r w:rsidR="00940245" w:rsidRPr="00764433">
        <w:rPr>
          <w:rFonts w:asciiTheme="majorHAnsi" w:hAnsiTheme="majorHAnsi"/>
          <w:sz w:val="24"/>
          <w:szCs w:val="32"/>
        </w:rPr>
        <w:t>)</w:t>
      </w:r>
      <w:r w:rsidR="005448B6">
        <w:rPr>
          <w:rFonts w:asciiTheme="majorHAnsi" w:hAnsiTheme="majorHAnsi"/>
          <w:sz w:val="24"/>
          <w:szCs w:val="32"/>
        </w:rPr>
        <w:t>. This competence is</w:t>
      </w:r>
      <w:r w:rsidR="00940245" w:rsidRPr="00764433">
        <w:rPr>
          <w:rFonts w:asciiTheme="majorHAnsi" w:hAnsiTheme="majorHAnsi"/>
          <w:sz w:val="24"/>
          <w:szCs w:val="32"/>
        </w:rPr>
        <w:t xml:space="preserve"> affiliated to the University of Medicine, Liège, Belgium</w:t>
      </w:r>
      <w:r w:rsidR="00BF049C" w:rsidRPr="00764433">
        <w:rPr>
          <w:rFonts w:asciiTheme="majorHAnsi" w:hAnsiTheme="majorHAnsi"/>
          <w:sz w:val="24"/>
          <w:szCs w:val="32"/>
        </w:rPr>
        <w:t>.</w:t>
      </w:r>
    </w:p>
    <w:p w:rsidR="00C44CA6" w:rsidRDefault="00791CA2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32"/>
        </w:rPr>
        <w:t xml:space="preserve">Since 2014, he </w:t>
      </w:r>
      <w:r w:rsidR="005448B6">
        <w:rPr>
          <w:rFonts w:asciiTheme="majorHAnsi" w:hAnsiTheme="majorHAnsi"/>
          <w:sz w:val="24"/>
          <w:szCs w:val="32"/>
        </w:rPr>
        <w:t>acts as</w:t>
      </w:r>
      <w:r>
        <w:rPr>
          <w:rFonts w:asciiTheme="majorHAnsi" w:hAnsiTheme="majorHAnsi"/>
          <w:sz w:val="24"/>
        </w:rPr>
        <w:t xml:space="preserve"> V</w:t>
      </w:r>
      <w:r w:rsidRPr="00764433">
        <w:rPr>
          <w:rFonts w:asciiTheme="majorHAnsi" w:hAnsiTheme="majorHAnsi"/>
          <w:sz w:val="24"/>
        </w:rPr>
        <w:t xml:space="preserve">ascular </w:t>
      </w:r>
      <w:r>
        <w:rPr>
          <w:rFonts w:asciiTheme="majorHAnsi" w:hAnsiTheme="majorHAnsi"/>
          <w:sz w:val="24"/>
        </w:rPr>
        <w:t xml:space="preserve">and Endovascular Consultant </w:t>
      </w:r>
      <w:r w:rsidRPr="00764433">
        <w:rPr>
          <w:rFonts w:asciiTheme="majorHAnsi" w:hAnsiTheme="majorHAnsi"/>
          <w:sz w:val="24"/>
        </w:rPr>
        <w:t xml:space="preserve">in the Cardio-Vascular and Thoracic Surgery Department, </w:t>
      </w:r>
      <w:r>
        <w:rPr>
          <w:rFonts w:asciiTheme="majorHAnsi" w:hAnsiTheme="majorHAnsi"/>
          <w:sz w:val="24"/>
        </w:rPr>
        <w:t>“</w:t>
      </w:r>
      <w:r w:rsidRPr="00764433">
        <w:rPr>
          <w:rFonts w:asciiTheme="majorHAnsi" w:hAnsiTheme="majorHAnsi"/>
          <w:sz w:val="24"/>
        </w:rPr>
        <w:t xml:space="preserve">CHU </w:t>
      </w:r>
      <w:proofErr w:type="spellStart"/>
      <w:r w:rsidRPr="00764433">
        <w:rPr>
          <w:rFonts w:asciiTheme="majorHAnsi" w:hAnsiTheme="majorHAnsi"/>
          <w:sz w:val="24"/>
        </w:rPr>
        <w:t>Sart</w:t>
      </w:r>
      <w:proofErr w:type="spellEnd"/>
      <w:r w:rsidRPr="00764433">
        <w:rPr>
          <w:rFonts w:asciiTheme="majorHAnsi" w:hAnsiTheme="majorHAnsi"/>
          <w:sz w:val="24"/>
        </w:rPr>
        <w:t>-Tilman</w:t>
      </w:r>
      <w:r>
        <w:rPr>
          <w:rFonts w:asciiTheme="majorHAnsi" w:hAnsiTheme="majorHAnsi"/>
          <w:sz w:val="24"/>
        </w:rPr>
        <w:t>” University</w:t>
      </w:r>
      <w:r w:rsidRPr="00764433">
        <w:rPr>
          <w:rFonts w:asciiTheme="majorHAnsi" w:hAnsiTheme="majorHAnsi"/>
          <w:sz w:val="24"/>
        </w:rPr>
        <w:t xml:space="preserve"> of Medicine</w:t>
      </w:r>
      <w:r>
        <w:rPr>
          <w:rFonts w:asciiTheme="majorHAnsi" w:hAnsiTheme="majorHAnsi"/>
          <w:sz w:val="24"/>
        </w:rPr>
        <w:t xml:space="preserve"> Hospital</w:t>
      </w:r>
      <w:r w:rsidRPr="00764433">
        <w:rPr>
          <w:rFonts w:asciiTheme="majorHAnsi" w:hAnsiTheme="majorHAnsi"/>
          <w:sz w:val="24"/>
        </w:rPr>
        <w:t xml:space="preserve">, Liège, Belgium. </w:t>
      </w:r>
    </w:p>
    <w:p w:rsidR="00940245" w:rsidRPr="00764433" w:rsidRDefault="005448B6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</w:rPr>
        <w:t xml:space="preserve">Dr. </w:t>
      </w:r>
      <w:proofErr w:type="spellStart"/>
      <w:r>
        <w:rPr>
          <w:rFonts w:asciiTheme="majorHAnsi" w:hAnsiTheme="majorHAnsi"/>
          <w:sz w:val="24"/>
        </w:rPr>
        <w:t>Alexandrescu</w:t>
      </w:r>
      <w:proofErr w:type="spellEnd"/>
      <w:r>
        <w:rPr>
          <w:rFonts w:asciiTheme="majorHAnsi" w:hAnsiTheme="majorHAnsi"/>
          <w:sz w:val="24"/>
        </w:rPr>
        <w:t xml:space="preserve"> a</w:t>
      </w:r>
      <w:r w:rsidR="00C44CA6">
        <w:rPr>
          <w:rFonts w:asciiTheme="majorHAnsi" w:hAnsiTheme="majorHAnsi"/>
          <w:sz w:val="24"/>
        </w:rPr>
        <w:t>cquire</w:t>
      </w:r>
      <w:r w:rsidR="00BA1790">
        <w:rPr>
          <w:rFonts w:asciiTheme="majorHAnsi" w:hAnsiTheme="majorHAnsi"/>
          <w:sz w:val="24"/>
        </w:rPr>
        <w:t>d</w:t>
      </w:r>
      <w:r w:rsidR="00C44CA6">
        <w:rPr>
          <w:rFonts w:asciiTheme="majorHAnsi" w:hAnsiTheme="majorHAnsi"/>
          <w:sz w:val="24"/>
        </w:rPr>
        <w:t xml:space="preserve"> in 2018 </w:t>
      </w:r>
      <w:r>
        <w:rPr>
          <w:rFonts w:asciiTheme="majorHAnsi" w:hAnsiTheme="majorHAnsi"/>
          <w:sz w:val="24"/>
        </w:rPr>
        <w:t>the</w:t>
      </w:r>
      <w:r w:rsidR="00C44CA6">
        <w:rPr>
          <w:rFonts w:asciiTheme="majorHAnsi" w:hAnsiTheme="majorHAnsi"/>
          <w:sz w:val="24"/>
        </w:rPr>
        <w:t xml:space="preserve"> PhD competence</w:t>
      </w:r>
      <w:r w:rsidR="00BA1790">
        <w:rPr>
          <w:rFonts w:asciiTheme="majorHAnsi" w:hAnsiTheme="majorHAnsi"/>
          <w:sz w:val="24"/>
        </w:rPr>
        <w:t>, equally</w:t>
      </w:r>
      <w:r w:rsidR="00C44CA6">
        <w:rPr>
          <w:rFonts w:asciiTheme="majorHAnsi" w:hAnsiTheme="majorHAnsi"/>
          <w:sz w:val="24"/>
        </w:rPr>
        <w:t xml:space="preserve"> at the</w:t>
      </w:r>
      <w:r w:rsidR="00BA1790">
        <w:rPr>
          <w:rFonts w:asciiTheme="majorHAnsi" w:hAnsiTheme="majorHAnsi"/>
          <w:sz w:val="24"/>
        </w:rPr>
        <w:t xml:space="preserve"> </w:t>
      </w:r>
      <w:r w:rsidR="00C44CA6">
        <w:rPr>
          <w:rFonts w:asciiTheme="majorHAnsi" w:hAnsiTheme="majorHAnsi"/>
          <w:sz w:val="24"/>
        </w:rPr>
        <w:t xml:space="preserve">University </w:t>
      </w:r>
      <w:r w:rsidR="00BA1790">
        <w:rPr>
          <w:rFonts w:asciiTheme="majorHAnsi" w:hAnsiTheme="majorHAnsi"/>
          <w:sz w:val="24"/>
        </w:rPr>
        <w:t>of Medicine in</w:t>
      </w:r>
      <w:r w:rsidR="00C44CA6">
        <w:rPr>
          <w:rFonts w:asciiTheme="majorHAnsi" w:hAnsiTheme="majorHAnsi"/>
          <w:sz w:val="24"/>
        </w:rPr>
        <w:t xml:space="preserve"> Liege, Belgium. </w:t>
      </w:r>
    </w:p>
    <w:p w:rsidR="00BF049C" w:rsidRPr="00764433" w:rsidRDefault="00BF049C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</w:p>
    <w:p w:rsidR="00BF049C" w:rsidRPr="00764433" w:rsidRDefault="00764433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b/>
          <w:bCs/>
          <w:sz w:val="24"/>
          <w:szCs w:val="28"/>
        </w:rPr>
        <w:t xml:space="preserve">Specific experience: </w:t>
      </w:r>
      <w:r w:rsidRPr="00764433">
        <w:rPr>
          <w:rFonts w:asciiTheme="majorHAnsi" w:hAnsiTheme="majorHAnsi"/>
          <w:bCs/>
          <w:sz w:val="24"/>
          <w:szCs w:val="28"/>
        </w:rPr>
        <w:t>Since 2001,</w:t>
      </w:r>
      <w:r w:rsidRPr="00764433">
        <w:rPr>
          <w:rFonts w:asciiTheme="majorHAnsi" w:hAnsiTheme="majorHAnsi"/>
          <w:b/>
          <w:bCs/>
          <w:sz w:val="24"/>
          <w:szCs w:val="28"/>
        </w:rPr>
        <w:t xml:space="preserve"> </w:t>
      </w:r>
      <w:r w:rsidRPr="00764433">
        <w:rPr>
          <w:rFonts w:asciiTheme="majorHAnsi" w:hAnsiTheme="majorHAnsi"/>
          <w:sz w:val="24"/>
          <w:szCs w:val="28"/>
        </w:rPr>
        <w:t>established and exercises current practice of the “Multidisciplinary Diabetes Foot Clinic” in Princess Paola Hospital.</w:t>
      </w:r>
      <w:r w:rsidRPr="00764433">
        <w:rPr>
          <w:rFonts w:asciiTheme="majorHAnsi" w:hAnsiTheme="majorHAnsi"/>
          <w:sz w:val="24"/>
          <w:szCs w:val="28"/>
        </w:rPr>
        <w:br/>
        <w:t xml:space="preserve">Since 2004, </w:t>
      </w:r>
      <w:r w:rsidR="00BA1790">
        <w:rPr>
          <w:rFonts w:asciiTheme="majorHAnsi" w:hAnsiTheme="majorHAnsi"/>
          <w:sz w:val="24"/>
          <w:szCs w:val="28"/>
        </w:rPr>
        <w:t xml:space="preserve">he </w:t>
      </w:r>
      <w:r w:rsidRPr="00764433">
        <w:rPr>
          <w:rFonts w:asciiTheme="majorHAnsi" w:hAnsiTheme="majorHAnsi"/>
          <w:sz w:val="24"/>
          <w:szCs w:val="28"/>
        </w:rPr>
        <w:t>appoi</w:t>
      </w:r>
      <w:r w:rsidR="006F6D78">
        <w:rPr>
          <w:rFonts w:asciiTheme="majorHAnsi" w:hAnsiTheme="majorHAnsi"/>
          <w:sz w:val="24"/>
          <w:szCs w:val="28"/>
        </w:rPr>
        <w:t>nted his institution as a</w:t>
      </w:r>
      <w:r w:rsidRPr="00764433">
        <w:rPr>
          <w:rFonts w:asciiTheme="majorHAnsi" w:hAnsiTheme="majorHAnsi"/>
          <w:sz w:val="24"/>
          <w:szCs w:val="28"/>
        </w:rPr>
        <w:t xml:space="preserve"> </w:t>
      </w:r>
      <w:r w:rsidR="006F6D78">
        <w:rPr>
          <w:rFonts w:asciiTheme="majorHAnsi" w:hAnsiTheme="majorHAnsi"/>
          <w:sz w:val="24"/>
          <w:szCs w:val="28"/>
        </w:rPr>
        <w:t>“</w:t>
      </w:r>
      <w:r w:rsidRPr="00764433">
        <w:rPr>
          <w:rFonts w:asciiTheme="majorHAnsi" w:hAnsiTheme="majorHAnsi"/>
          <w:sz w:val="24"/>
          <w:szCs w:val="28"/>
        </w:rPr>
        <w:t>3</w:t>
      </w:r>
      <w:r w:rsidRPr="006F6D78">
        <w:rPr>
          <w:rFonts w:asciiTheme="majorHAnsi" w:hAnsiTheme="majorHAnsi"/>
          <w:position w:val="8"/>
          <w:sz w:val="24"/>
          <w:szCs w:val="18"/>
          <w:vertAlign w:val="superscript"/>
        </w:rPr>
        <w:t>rd</w:t>
      </w:r>
      <w:r w:rsidRPr="00764433">
        <w:rPr>
          <w:rFonts w:asciiTheme="majorHAnsi" w:hAnsiTheme="majorHAnsi"/>
          <w:position w:val="8"/>
          <w:sz w:val="24"/>
          <w:szCs w:val="18"/>
        </w:rPr>
        <w:t xml:space="preserve"> </w:t>
      </w:r>
      <w:r w:rsidRPr="00764433">
        <w:rPr>
          <w:rFonts w:asciiTheme="majorHAnsi" w:hAnsiTheme="majorHAnsi"/>
          <w:sz w:val="24"/>
          <w:szCs w:val="28"/>
        </w:rPr>
        <w:t>line</w:t>
      </w:r>
      <w:r w:rsidR="006F6D78">
        <w:rPr>
          <w:rFonts w:asciiTheme="majorHAnsi" w:hAnsiTheme="majorHAnsi"/>
          <w:sz w:val="24"/>
          <w:szCs w:val="28"/>
        </w:rPr>
        <w:t>”</w:t>
      </w:r>
      <w:r w:rsidRPr="00764433">
        <w:rPr>
          <w:rFonts w:asciiTheme="majorHAnsi" w:hAnsiTheme="majorHAnsi"/>
          <w:sz w:val="24"/>
          <w:szCs w:val="28"/>
        </w:rPr>
        <w:t xml:space="preserve"> diabetic care unit, in the Belgian’s district of Luxembourg.</w:t>
      </w:r>
    </w:p>
    <w:p w:rsidR="00BA1790" w:rsidRDefault="00BA1790" w:rsidP="00BA179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sz w:val="24"/>
          <w:szCs w:val="32"/>
        </w:rPr>
        <w:t xml:space="preserve">Starting 2005, Dr. </w:t>
      </w:r>
      <w:proofErr w:type="spellStart"/>
      <w:r w:rsidRPr="00764433">
        <w:rPr>
          <w:rFonts w:asciiTheme="majorHAnsi" w:hAnsiTheme="majorHAnsi"/>
          <w:sz w:val="24"/>
          <w:szCs w:val="32"/>
        </w:rPr>
        <w:t>Alexandrescu</w:t>
      </w:r>
      <w:proofErr w:type="spellEnd"/>
      <w:r w:rsidRPr="00764433">
        <w:rPr>
          <w:rFonts w:asciiTheme="majorHAnsi" w:hAnsiTheme="majorHAnsi"/>
          <w:sz w:val="24"/>
          <w:szCs w:val="32"/>
        </w:rPr>
        <w:t xml:space="preserve"> promotes specific limb salvage revascularization techniques such as </w:t>
      </w:r>
      <w:r>
        <w:rPr>
          <w:rFonts w:asciiTheme="majorHAnsi" w:hAnsiTheme="majorHAnsi"/>
          <w:sz w:val="24"/>
          <w:szCs w:val="32"/>
        </w:rPr>
        <w:t xml:space="preserve">“wound </w:t>
      </w:r>
      <w:r w:rsidRPr="00764433">
        <w:rPr>
          <w:rFonts w:asciiTheme="majorHAnsi" w:hAnsiTheme="majorHAnsi"/>
          <w:sz w:val="24"/>
          <w:szCs w:val="32"/>
        </w:rPr>
        <w:t xml:space="preserve">targeted below-the-knee </w:t>
      </w:r>
      <w:r>
        <w:rPr>
          <w:rFonts w:asciiTheme="majorHAnsi" w:hAnsiTheme="majorHAnsi"/>
          <w:sz w:val="24"/>
          <w:szCs w:val="32"/>
        </w:rPr>
        <w:t>revascularization”</w:t>
      </w:r>
      <w:r w:rsidRPr="00764433">
        <w:rPr>
          <w:rFonts w:asciiTheme="majorHAnsi" w:hAnsiTheme="majorHAnsi"/>
          <w:sz w:val="24"/>
          <w:szCs w:val="32"/>
        </w:rPr>
        <w:t xml:space="preserve"> as preferential </w:t>
      </w:r>
      <w:r>
        <w:rPr>
          <w:rFonts w:asciiTheme="majorHAnsi" w:hAnsiTheme="majorHAnsi"/>
          <w:sz w:val="24"/>
          <w:szCs w:val="32"/>
        </w:rPr>
        <w:t xml:space="preserve">vascular </w:t>
      </w:r>
      <w:r w:rsidRPr="00764433">
        <w:rPr>
          <w:rFonts w:asciiTheme="majorHAnsi" w:hAnsiTheme="majorHAnsi"/>
          <w:sz w:val="24"/>
          <w:szCs w:val="32"/>
        </w:rPr>
        <w:t>treatment in diabetic neuro-ischemic foot wounds, inside referred institutional multidisciplinary team approach.</w:t>
      </w:r>
    </w:p>
    <w:p w:rsidR="0040041C" w:rsidRPr="00764433" w:rsidRDefault="006F6D78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  <w:szCs w:val="32"/>
        </w:rPr>
        <w:t>Currently, h</w:t>
      </w:r>
      <w:r w:rsidR="00764433" w:rsidRPr="00764433">
        <w:rPr>
          <w:rFonts w:asciiTheme="majorHAnsi" w:hAnsiTheme="majorHAnsi"/>
          <w:sz w:val="24"/>
          <w:szCs w:val="32"/>
        </w:rPr>
        <w:t xml:space="preserve">e </w:t>
      </w:r>
      <w:r>
        <w:rPr>
          <w:rFonts w:asciiTheme="majorHAnsi" w:hAnsiTheme="majorHAnsi"/>
          <w:sz w:val="24"/>
          <w:szCs w:val="32"/>
        </w:rPr>
        <w:t>is</w:t>
      </w:r>
      <w:r w:rsidR="00BF049C" w:rsidRPr="00764433">
        <w:rPr>
          <w:rFonts w:asciiTheme="majorHAnsi" w:hAnsiTheme="majorHAnsi"/>
          <w:sz w:val="24"/>
          <w:szCs w:val="32"/>
        </w:rPr>
        <w:t xml:space="preserve"> member of many national and international professional associations, especially those dedicated to vascular and endovascular peripheral interventions, diabetes</w:t>
      </w:r>
      <w:r w:rsidR="00764433" w:rsidRPr="00764433">
        <w:rPr>
          <w:rFonts w:asciiTheme="majorHAnsi" w:hAnsiTheme="majorHAnsi"/>
          <w:sz w:val="24"/>
          <w:szCs w:val="32"/>
        </w:rPr>
        <w:t>, wound healing</w:t>
      </w:r>
      <w:r w:rsidR="00BF049C" w:rsidRPr="00764433">
        <w:rPr>
          <w:rFonts w:asciiTheme="majorHAnsi" w:hAnsiTheme="majorHAnsi"/>
          <w:sz w:val="24"/>
          <w:szCs w:val="32"/>
        </w:rPr>
        <w:t xml:space="preserve"> and stroke prevention.</w:t>
      </w:r>
    </w:p>
    <w:p w:rsidR="00BA1790" w:rsidRPr="00764433" w:rsidRDefault="00BA1790" w:rsidP="00BA179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>
        <w:rPr>
          <w:rFonts w:asciiTheme="majorHAnsi" w:hAnsiTheme="majorHAnsi"/>
          <w:sz w:val="24"/>
          <w:szCs w:val="32"/>
        </w:rPr>
        <w:t xml:space="preserve">Since 2014, Dr. </w:t>
      </w:r>
      <w:proofErr w:type="spellStart"/>
      <w:r>
        <w:rPr>
          <w:rFonts w:asciiTheme="majorHAnsi" w:hAnsiTheme="majorHAnsi"/>
          <w:sz w:val="24"/>
          <w:szCs w:val="32"/>
        </w:rPr>
        <w:t>Alexandrescu</w:t>
      </w:r>
      <w:proofErr w:type="spellEnd"/>
      <w:r>
        <w:rPr>
          <w:rFonts w:asciiTheme="majorHAnsi" w:hAnsiTheme="majorHAnsi"/>
          <w:sz w:val="24"/>
          <w:szCs w:val="32"/>
        </w:rPr>
        <w:t xml:space="preserve"> </w:t>
      </w:r>
      <w:r w:rsidR="00AF6CA9">
        <w:rPr>
          <w:rFonts w:asciiTheme="majorHAnsi" w:hAnsiTheme="majorHAnsi"/>
          <w:sz w:val="24"/>
          <w:szCs w:val="32"/>
        </w:rPr>
        <w:t>accomplishes an</w:t>
      </w:r>
      <w:r>
        <w:rPr>
          <w:rFonts w:asciiTheme="majorHAnsi" w:hAnsiTheme="majorHAnsi"/>
          <w:sz w:val="24"/>
          <w:szCs w:val="32"/>
        </w:rPr>
        <w:t xml:space="preserve"> academic assignment at the CHU </w:t>
      </w:r>
      <w:proofErr w:type="spellStart"/>
      <w:r>
        <w:rPr>
          <w:rFonts w:asciiTheme="majorHAnsi" w:hAnsiTheme="majorHAnsi"/>
          <w:sz w:val="24"/>
          <w:szCs w:val="32"/>
        </w:rPr>
        <w:t>Sart</w:t>
      </w:r>
      <w:proofErr w:type="spellEnd"/>
      <w:r>
        <w:rPr>
          <w:rFonts w:asciiTheme="majorHAnsi" w:hAnsiTheme="majorHAnsi"/>
          <w:sz w:val="24"/>
          <w:szCs w:val="32"/>
        </w:rPr>
        <w:t>-Tilman Hospital, University of Liège.</w:t>
      </w:r>
      <w:r w:rsidRPr="00764433">
        <w:rPr>
          <w:rFonts w:asciiTheme="majorHAnsi" w:hAnsiTheme="majorHAnsi"/>
          <w:sz w:val="24"/>
          <w:szCs w:val="32"/>
        </w:rPr>
        <w:t xml:space="preserve"> </w:t>
      </w:r>
    </w:p>
    <w:p w:rsidR="006F6D78" w:rsidRPr="006F6D78" w:rsidRDefault="00BA1790" w:rsidP="00510359">
      <w:pPr>
        <w:spacing w:beforeLines="1" w:before="2" w:afterLines="1" w:after="2" w:line="240" w:lineRule="auto"/>
        <w:rPr>
          <w:rFonts w:asciiTheme="majorHAnsi" w:eastAsia="Cambria" w:hAnsiTheme="majorHAnsi"/>
          <w:sz w:val="24"/>
          <w:szCs w:val="28"/>
          <w:lang w:eastAsia="fr-FR"/>
        </w:rPr>
      </w:pPr>
      <w:r>
        <w:rPr>
          <w:rFonts w:asciiTheme="majorHAnsi" w:eastAsia="Cambria" w:hAnsiTheme="majorHAnsi"/>
          <w:sz w:val="24"/>
          <w:szCs w:val="28"/>
          <w:lang w:eastAsia="fr-FR"/>
        </w:rPr>
        <w:t xml:space="preserve">In November 2018, </w:t>
      </w:r>
      <w:r w:rsidR="006F6D78" w:rsidRPr="006F6D78">
        <w:rPr>
          <w:rFonts w:asciiTheme="majorHAnsi" w:eastAsia="Cambria" w:hAnsiTheme="majorHAnsi"/>
          <w:sz w:val="24"/>
          <w:szCs w:val="28"/>
          <w:lang w:eastAsia="fr-FR"/>
        </w:rPr>
        <w:t xml:space="preserve">Dr. </w:t>
      </w:r>
      <w:proofErr w:type="spellStart"/>
      <w:r w:rsidR="006F6D78" w:rsidRPr="006F6D78">
        <w:rPr>
          <w:rFonts w:asciiTheme="majorHAnsi" w:eastAsia="Cambria" w:hAnsiTheme="majorHAnsi"/>
          <w:sz w:val="24"/>
          <w:szCs w:val="28"/>
          <w:lang w:eastAsia="fr-FR"/>
        </w:rPr>
        <w:t>Alexandrescu</w:t>
      </w:r>
      <w:proofErr w:type="spellEnd"/>
      <w:r w:rsidR="006F6D78">
        <w:rPr>
          <w:rFonts w:asciiTheme="majorHAnsi" w:eastAsia="Cambria" w:hAnsiTheme="majorHAnsi"/>
          <w:b/>
          <w:sz w:val="24"/>
          <w:szCs w:val="28"/>
          <w:lang w:eastAsia="fr-FR"/>
        </w:rPr>
        <w:t xml:space="preserve"> </w:t>
      </w:r>
      <w:r>
        <w:rPr>
          <w:rFonts w:asciiTheme="majorHAnsi" w:eastAsia="Cambria" w:hAnsiTheme="majorHAnsi"/>
          <w:sz w:val="24"/>
          <w:szCs w:val="28"/>
          <w:lang w:eastAsia="fr-FR"/>
        </w:rPr>
        <w:t>graduated</w:t>
      </w:r>
      <w:r w:rsidR="006F6D78">
        <w:rPr>
          <w:rFonts w:asciiTheme="majorHAnsi" w:eastAsia="Cambria" w:hAnsiTheme="majorHAnsi"/>
          <w:sz w:val="24"/>
          <w:szCs w:val="28"/>
          <w:lang w:eastAsia="fr-FR"/>
        </w:rPr>
        <w:t xml:space="preserve"> </w:t>
      </w:r>
      <w:r>
        <w:rPr>
          <w:rFonts w:asciiTheme="majorHAnsi" w:eastAsia="Cambria" w:hAnsiTheme="majorHAnsi"/>
          <w:sz w:val="24"/>
          <w:szCs w:val="28"/>
          <w:lang w:eastAsia="fr-FR"/>
        </w:rPr>
        <w:t xml:space="preserve">as PhD at the </w:t>
      </w:r>
      <w:r>
        <w:rPr>
          <w:rFonts w:asciiTheme="majorHAnsi" w:hAnsiTheme="majorHAnsi"/>
          <w:sz w:val="24"/>
          <w:szCs w:val="32"/>
        </w:rPr>
        <w:t>University of Liège</w:t>
      </w:r>
      <w:r w:rsidR="006F6D78">
        <w:rPr>
          <w:rFonts w:asciiTheme="majorHAnsi" w:eastAsia="Cambria" w:hAnsiTheme="majorHAnsi"/>
          <w:sz w:val="24"/>
          <w:szCs w:val="28"/>
          <w:lang w:eastAsia="fr-FR"/>
        </w:rPr>
        <w:t>.</w:t>
      </w:r>
      <w:r w:rsidR="006F6D78" w:rsidRPr="006F6D78">
        <w:rPr>
          <w:rFonts w:asciiTheme="majorHAnsi" w:eastAsia="Cambria" w:hAnsiTheme="majorHAnsi"/>
          <w:sz w:val="24"/>
          <w:szCs w:val="28"/>
          <w:lang w:eastAsia="fr-FR"/>
        </w:rPr>
        <w:t xml:space="preserve"> </w:t>
      </w:r>
    </w:p>
    <w:p w:rsidR="00764433" w:rsidRDefault="00EE4F60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sz w:val="24"/>
          <w:szCs w:val="32"/>
        </w:rPr>
        <w:t xml:space="preserve"> </w:t>
      </w:r>
    </w:p>
    <w:p w:rsidR="00764433" w:rsidRPr="005448B6" w:rsidRDefault="00BF049C" w:rsidP="00764433">
      <w:pPr>
        <w:pStyle w:val="NormalWeb"/>
        <w:spacing w:before="2" w:after="2"/>
        <w:rPr>
          <w:rFonts w:ascii="Cambria" w:hAnsi="Cambria"/>
          <w:b/>
          <w:bCs/>
          <w:szCs w:val="28"/>
          <w:lang w:val="en-US"/>
        </w:rPr>
      </w:pPr>
      <w:r w:rsidRPr="005448B6">
        <w:rPr>
          <w:rFonts w:asciiTheme="majorHAnsi" w:hAnsiTheme="majorHAnsi"/>
          <w:szCs w:val="32"/>
          <w:lang w:val="en-US"/>
        </w:rPr>
        <w:t xml:space="preserve"> </w:t>
      </w:r>
      <w:r w:rsidR="00764433" w:rsidRPr="005448B6">
        <w:rPr>
          <w:rFonts w:ascii="Cambria" w:hAnsi="Cambria"/>
          <w:b/>
          <w:szCs w:val="28"/>
          <w:lang w:val="en-US"/>
        </w:rPr>
        <w:t xml:space="preserve">Current research </w:t>
      </w:r>
      <w:proofErr w:type="gramStart"/>
      <w:r w:rsidR="00764433" w:rsidRPr="005448B6">
        <w:rPr>
          <w:rFonts w:ascii="Cambria" w:hAnsi="Cambria"/>
          <w:b/>
          <w:szCs w:val="28"/>
          <w:lang w:val="en-US"/>
        </w:rPr>
        <w:t>interest </w:t>
      </w:r>
      <w:r w:rsidR="00764433" w:rsidRPr="005448B6">
        <w:rPr>
          <w:rFonts w:ascii="Cambria" w:hAnsi="Cambria"/>
          <w:szCs w:val="28"/>
          <w:lang w:val="en-US"/>
        </w:rPr>
        <w:t>:</w:t>
      </w:r>
      <w:proofErr w:type="gramEnd"/>
      <w:r w:rsidR="00764433" w:rsidRPr="00764433">
        <w:rPr>
          <w:rFonts w:ascii="Cambria" w:hAnsi="Cambria"/>
          <w:szCs w:val="28"/>
          <w:lang w:val="en-US"/>
        </w:rPr>
        <w:t xml:space="preserve"> Critical Limb Ischemia macro- and micro-circulatory aspects, its prevention and treatment, wound healing, particularly in diabetic and renal patients, stroke prevention and treatment, aneurismal disease.</w:t>
      </w:r>
      <w:r w:rsidR="00764433" w:rsidRPr="005448B6">
        <w:rPr>
          <w:rFonts w:ascii="Cambria" w:hAnsi="Cambria"/>
          <w:szCs w:val="28"/>
          <w:lang w:val="en-US"/>
        </w:rPr>
        <w:br/>
      </w:r>
    </w:p>
    <w:p w:rsidR="00764433" w:rsidRPr="00764433" w:rsidRDefault="00764433" w:rsidP="00764433">
      <w:pPr>
        <w:pStyle w:val="NormalWeb"/>
        <w:spacing w:before="2" w:after="2"/>
        <w:rPr>
          <w:rFonts w:ascii="Cambria" w:hAnsi="Cambria"/>
          <w:b/>
          <w:bCs/>
          <w:szCs w:val="28"/>
          <w:lang w:val="en-US"/>
        </w:rPr>
      </w:pPr>
      <w:r w:rsidRPr="00764433">
        <w:rPr>
          <w:rFonts w:ascii="Cambria" w:hAnsi="Cambria"/>
          <w:b/>
          <w:bCs/>
          <w:szCs w:val="28"/>
          <w:lang w:val="en-US"/>
        </w:rPr>
        <w:t>Publications</w:t>
      </w:r>
      <w:r w:rsidR="00DD3263">
        <w:rPr>
          <w:rFonts w:ascii="Cambria" w:hAnsi="Cambria"/>
          <w:szCs w:val="28"/>
          <w:lang w:val="en-US"/>
        </w:rPr>
        <w:t xml:space="preserve">: More than </w:t>
      </w:r>
      <w:r w:rsidR="00AF6CA9">
        <w:rPr>
          <w:rFonts w:ascii="Cambria" w:hAnsi="Cambria"/>
          <w:szCs w:val="28"/>
          <w:lang w:val="en-US"/>
        </w:rPr>
        <w:t>71</w:t>
      </w:r>
      <w:r w:rsidRPr="00764433">
        <w:rPr>
          <w:rFonts w:ascii="Cambria" w:hAnsi="Cambria"/>
          <w:szCs w:val="28"/>
          <w:lang w:val="en-US"/>
        </w:rPr>
        <w:t xml:space="preserve"> articles on endovascular diabetic foot treatment, limb salvage techniques, tissue regeneration, and carotid revascularization in different surgical and medical journals. He also contribute</w:t>
      </w:r>
      <w:r w:rsidR="00A3376E">
        <w:rPr>
          <w:rFonts w:ascii="Cambria" w:hAnsi="Cambria"/>
          <w:szCs w:val="28"/>
          <w:lang w:val="en-US"/>
        </w:rPr>
        <w:t>d with original chapters in seven</w:t>
      </w:r>
      <w:r w:rsidRPr="00764433">
        <w:rPr>
          <w:rFonts w:ascii="Cambria" w:hAnsi="Cambria"/>
          <w:szCs w:val="28"/>
          <w:lang w:val="en-US"/>
        </w:rPr>
        <w:t xml:space="preserve"> recent medical books and </w:t>
      </w:r>
      <w:r w:rsidR="00AF6CA9">
        <w:rPr>
          <w:rFonts w:ascii="Cambria" w:hAnsi="Cambria"/>
          <w:szCs w:val="28"/>
          <w:lang w:val="en-US"/>
        </w:rPr>
        <w:t>publish</w:t>
      </w:r>
      <w:r w:rsidRPr="00764433">
        <w:rPr>
          <w:rFonts w:ascii="Cambria" w:hAnsi="Cambria"/>
          <w:szCs w:val="28"/>
          <w:lang w:val="en-US"/>
        </w:rPr>
        <w:t xml:space="preserve">ed </w:t>
      </w:r>
      <w:r w:rsidR="00AF6CA9">
        <w:rPr>
          <w:rFonts w:ascii="Cambria" w:hAnsi="Cambria"/>
          <w:szCs w:val="28"/>
          <w:lang w:val="en-US"/>
        </w:rPr>
        <w:t xml:space="preserve">as Editor </w:t>
      </w:r>
      <w:r w:rsidRPr="00764433">
        <w:rPr>
          <w:rFonts w:ascii="Cambria" w:hAnsi="Cambria"/>
          <w:szCs w:val="28"/>
          <w:lang w:val="en-US"/>
        </w:rPr>
        <w:t xml:space="preserve">in 2012 </w:t>
      </w:r>
      <w:r w:rsidR="00DD3263">
        <w:rPr>
          <w:rFonts w:ascii="Cambria" w:hAnsi="Cambria"/>
          <w:szCs w:val="28"/>
          <w:lang w:val="en-US"/>
        </w:rPr>
        <w:t>and 201</w:t>
      </w:r>
      <w:r w:rsidR="00AF6CA9">
        <w:rPr>
          <w:rFonts w:ascii="Cambria" w:hAnsi="Cambria"/>
          <w:szCs w:val="28"/>
          <w:lang w:val="en-US"/>
        </w:rPr>
        <w:t>7</w:t>
      </w:r>
      <w:r w:rsidR="00A3376E">
        <w:rPr>
          <w:rFonts w:ascii="Cambria" w:hAnsi="Cambria"/>
          <w:szCs w:val="28"/>
          <w:lang w:val="en-US"/>
        </w:rPr>
        <w:t xml:space="preserve"> two</w:t>
      </w:r>
      <w:r w:rsidRPr="00764433">
        <w:rPr>
          <w:rFonts w:ascii="Cambria" w:hAnsi="Cambria"/>
          <w:szCs w:val="28"/>
          <w:lang w:val="en-US"/>
        </w:rPr>
        <w:t xml:space="preserve"> original volume</w:t>
      </w:r>
      <w:r w:rsidR="00A3376E">
        <w:rPr>
          <w:rFonts w:ascii="Cambria" w:hAnsi="Cambria"/>
          <w:szCs w:val="28"/>
          <w:lang w:val="en-US"/>
        </w:rPr>
        <w:t>s</w:t>
      </w:r>
      <w:r w:rsidRPr="00764433">
        <w:rPr>
          <w:rFonts w:ascii="Cambria" w:hAnsi="Cambria"/>
          <w:szCs w:val="28"/>
          <w:lang w:val="en-US"/>
        </w:rPr>
        <w:t xml:space="preserve"> dedicated to the </w:t>
      </w:r>
      <w:proofErr w:type="spellStart"/>
      <w:r w:rsidRPr="00764433">
        <w:rPr>
          <w:rFonts w:ascii="Cambria" w:hAnsi="Cambria"/>
          <w:szCs w:val="28"/>
          <w:lang w:val="en-US"/>
        </w:rPr>
        <w:t>angiosome</w:t>
      </w:r>
      <w:proofErr w:type="spellEnd"/>
      <w:r w:rsidRPr="00764433">
        <w:rPr>
          <w:rFonts w:ascii="Cambria" w:hAnsi="Cambria"/>
          <w:szCs w:val="28"/>
          <w:lang w:val="en-US"/>
        </w:rPr>
        <w:t xml:space="preserve"> concept and </w:t>
      </w:r>
      <w:r w:rsidR="00A3376E">
        <w:rPr>
          <w:rFonts w:ascii="Cambria" w:hAnsi="Cambria"/>
          <w:szCs w:val="28"/>
          <w:lang w:val="en-US"/>
        </w:rPr>
        <w:t>wound healing</w:t>
      </w:r>
      <w:r w:rsidRPr="00764433">
        <w:rPr>
          <w:rFonts w:ascii="Cambria" w:hAnsi="Cambria"/>
          <w:szCs w:val="28"/>
          <w:lang w:val="en-US"/>
        </w:rPr>
        <w:t xml:space="preserve"> in c</w:t>
      </w:r>
      <w:r w:rsidR="00A3376E">
        <w:rPr>
          <w:rFonts w:ascii="Cambria" w:hAnsi="Cambria"/>
          <w:szCs w:val="28"/>
          <w:lang w:val="en-US"/>
        </w:rPr>
        <w:t>ritical limb ischemia</w:t>
      </w:r>
      <w:r w:rsidRPr="00764433">
        <w:rPr>
          <w:rFonts w:ascii="Cambria" w:hAnsi="Cambria"/>
          <w:szCs w:val="28"/>
          <w:lang w:val="en-US"/>
        </w:rPr>
        <w:t>.</w:t>
      </w:r>
      <w:r w:rsidR="00AF6CA9">
        <w:rPr>
          <w:rFonts w:ascii="Cambria" w:hAnsi="Cambria"/>
          <w:szCs w:val="28"/>
          <w:lang w:val="en-US"/>
        </w:rPr>
        <w:t xml:space="preserve"> Dr. </w:t>
      </w:r>
      <w:proofErr w:type="spellStart"/>
      <w:r w:rsidR="00AF6CA9">
        <w:rPr>
          <w:rFonts w:ascii="Cambria" w:hAnsi="Cambria"/>
          <w:szCs w:val="28"/>
          <w:lang w:val="en-US"/>
        </w:rPr>
        <w:t>Alexandrescu</w:t>
      </w:r>
      <w:proofErr w:type="spellEnd"/>
      <w:r w:rsidR="00AF6CA9">
        <w:rPr>
          <w:rFonts w:ascii="Cambria" w:hAnsi="Cambria"/>
          <w:szCs w:val="28"/>
          <w:lang w:val="en-US"/>
        </w:rPr>
        <w:t xml:space="preserve"> is also the author of a Thesis volume consecrated to diabetic foot revascularization, in 2018.</w:t>
      </w:r>
      <w:r w:rsidRPr="00764433">
        <w:rPr>
          <w:rFonts w:ascii="Cambria" w:hAnsi="Cambria"/>
          <w:szCs w:val="28"/>
          <w:lang w:val="en-US"/>
        </w:rPr>
        <w:br/>
      </w:r>
    </w:p>
    <w:p w:rsidR="00764433" w:rsidRPr="00764433" w:rsidRDefault="00764433" w:rsidP="00764433">
      <w:pPr>
        <w:pStyle w:val="NormalWeb"/>
        <w:spacing w:before="2" w:after="2"/>
        <w:rPr>
          <w:rFonts w:ascii="Cambria" w:hAnsi="Cambria"/>
          <w:szCs w:val="28"/>
          <w:lang w:val="en-US"/>
        </w:rPr>
      </w:pPr>
      <w:r w:rsidRPr="00764433">
        <w:rPr>
          <w:rFonts w:ascii="Cambria" w:hAnsi="Cambria"/>
          <w:b/>
          <w:bCs/>
          <w:szCs w:val="28"/>
          <w:lang w:val="en-US"/>
        </w:rPr>
        <w:t>Communications</w:t>
      </w:r>
      <w:r w:rsidRPr="00764433">
        <w:rPr>
          <w:rFonts w:ascii="Cambria" w:hAnsi="Cambria"/>
          <w:szCs w:val="28"/>
          <w:lang w:val="en-US"/>
        </w:rPr>
        <w:t>: More than hundred original communications in different national and international medical congre</w:t>
      </w:r>
      <w:r w:rsidR="00791CA2">
        <w:rPr>
          <w:rFonts w:ascii="Cambria" w:hAnsi="Cambria"/>
          <w:szCs w:val="28"/>
          <w:lang w:val="en-US"/>
        </w:rPr>
        <w:t>sses, during the last fifteen</w:t>
      </w:r>
      <w:r w:rsidRPr="00764433">
        <w:rPr>
          <w:rFonts w:ascii="Cambria" w:hAnsi="Cambria"/>
          <w:szCs w:val="28"/>
          <w:lang w:val="en-US"/>
        </w:rPr>
        <w:t xml:space="preserve"> years. </w:t>
      </w:r>
    </w:p>
    <w:p w:rsidR="00C1751A" w:rsidRPr="005448B6" w:rsidRDefault="00C1751A" w:rsidP="00764433">
      <w:pPr>
        <w:pStyle w:val="NormalWeb"/>
        <w:spacing w:before="2" w:after="2"/>
        <w:rPr>
          <w:rFonts w:ascii="Cambria" w:hAnsi="Cambria"/>
          <w:b/>
          <w:bCs/>
          <w:szCs w:val="28"/>
          <w:lang w:val="en-US"/>
        </w:rPr>
      </w:pPr>
    </w:p>
    <w:p w:rsidR="00C7675D" w:rsidRPr="00DD3263" w:rsidRDefault="00764433" w:rsidP="00764433">
      <w:pPr>
        <w:pStyle w:val="NormalWeb"/>
        <w:spacing w:before="2" w:after="2"/>
        <w:rPr>
          <w:rFonts w:ascii="Cambria" w:hAnsi="Cambria"/>
          <w:b/>
          <w:bCs/>
          <w:szCs w:val="28"/>
          <w:lang w:val="en-US"/>
        </w:rPr>
      </w:pPr>
      <w:r w:rsidRPr="00DD3263">
        <w:rPr>
          <w:rFonts w:ascii="Cambria" w:hAnsi="Cambria"/>
          <w:b/>
          <w:bCs/>
          <w:szCs w:val="28"/>
          <w:lang w:val="en-US"/>
        </w:rPr>
        <w:t>Societies</w:t>
      </w:r>
      <w:r w:rsidRPr="00DD3263">
        <w:rPr>
          <w:rFonts w:ascii="Cambria" w:hAnsi="Cambria"/>
          <w:szCs w:val="28"/>
          <w:lang w:val="en-US"/>
        </w:rPr>
        <w:t>: member of numerous European and American surgical and endovascular Societies.</w:t>
      </w:r>
      <w:r w:rsidRPr="00DD3263">
        <w:rPr>
          <w:rFonts w:ascii="Cambria" w:hAnsi="Cambria"/>
          <w:szCs w:val="28"/>
          <w:lang w:val="en-US"/>
        </w:rPr>
        <w:br/>
      </w:r>
    </w:p>
    <w:p w:rsidR="0013640F" w:rsidRPr="00764433" w:rsidRDefault="0013640F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32"/>
        </w:rPr>
      </w:pPr>
    </w:p>
    <w:p w:rsidR="0013640F" w:rsidRPr="00764433" w:rsidRDefault="00C7675D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b/>
          <w:sz w:val="24"/>
          <w:szCs w:val="32"/>
        </w:rPr>
        <w:lastRenderedPageBreak/>
        <w:t>Additional activities:</w:t>
      </w:r>
      <w:r w:rsidRPr="00764433">
        <w:rPr>
          <w:rFonts w:asciiTheme="majorHAnsi" w:hAnsiTheme="majorHAnsi"/>
          <w:sz w:val="24"/>
          <w:szCs w:val="32"/>
        </w:rPr>
        <w:t xml:space="preserve"> </w:t>
      </w:r>
      <w:r w:rsidR="00DD3263">
        <w:rPr>
          <w:rFonts w:asciiTheme="majorHAnsi" w:hAnsiTheme="majorHAnsi"/>
          <w:sz w:val="24"/>
          <w:szCs w:val="32"/>
        </w:rPr>
        <w:t>Affiliation to</w:t>
      </w:r>
      <w:r w:rsidR="00BF049C" w:rsidRPr="00764433">
        <w:rPr>
          <w:rFonts w:asciiTheme="majorHAnsi" w:hAnsiTheme="majorHAnsi"/>
          <w:sz w:val="24"/>
          <w:szCs w:val="32"/>
        </w:rPr>
        <w:t xml:space="preserve"> various hospital planning an</w:t>
      </w:r>
      <w:r w:rsidR="00DD3263">
        <w:rPr>
          <w:rFonts w:asciiTheme="majorHAnsi" w:hAnsiTheme="majorHAnsi"/>
          <w:sz w:val="24"/>
          <w:szCs w:val="32"/>
        </w:rPr>
        <w:t>d review committees and active participation</w:t>
      </w:r>
      <w:r w:rsidR="00BF049C" w:rsidRPr="00764433">
        <w:rPr>
          <w:rFonts w:asciiTheme="majorHAnsi" w:hAnsiTheme="majorHAnsi"/>
          <w:sz w:val="24"/>
          <w:szCs w:val="32"/>
        </w:rPr>
        <w:t xml:space="preserve"> in many diabetic </w:t>
      </w:r>
      <w:r w:rsidR="00764433" w:rsidRPr="00764433">
        <w:rPr>
          <w:rFonts w:asciiTheme="majorHAnsi" w:hAnsiTheme="majorHAnsi"/>
          <w:sz w:val="24"/>
          <w:szCs w:val="32"/>
        </w:rPr>
        <w:t xml:space="preserve">and wound care </w:t>
      </w:r>
      <w:r w:rsidR="00BF049C" w:rsidRPr="00764433">
        <w:rPr>
          <w:rFonts w:asciiTheme="majorHAnsi" w:hAnsiTheme="majorHAnsi"/>
          <w:sz w:val="24"/>
          <w:szCs w:val="32"/>
        </w:rPr>
        <w:t xml:space="preserve">educational </w:t>
      </w:r>
      <w:r w:rsidR="0013640F" w:rsidRPr="00764433">
        <w:rPr>
          <w:rFonts w:asciiTheme="majorHAnsi" w:hAnsiTheme="majorHAnsi"/>
          <w:sz w:val="24"/>
          <w:szCs w:val="32"/>
        </w:rPr>
        <w:t xml:space="preserve">social </w:t>
      </w:r>
      <w:r w:rsidR="00BF049C" w:rsidRPr="00764433">
        <w:rPr>
          <w:rFonts w:asciiTheme="majorHAnsi" w:hAnsiTheme="majorHAnsi"/>
          <w:sz w:val="24"/>
          <w:szCs w:val="32"/>
        </w:rPr>
        <w:t xml:space="preserve">activities by giving presentations to a variety of audiences. </w:t>
      </w:r>
    </w:p>
    <w:p w:rsidR="006822D6" w:rsidRPr="00764433" w:rsidRDefault="00BF049C" w:rsidP="00BF049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32"/>
        </w:rPr>
      </w:pPr>
      <w:r w:rsidRPr="00764433">
        <w:rPr>
          <w:rFonts w:asciiTheme="majorHAnsi" w:hAnsiTheme="majorHAnsi"/>
          <w:sz w:val="24"/>
          <w:szCs w:val="32"/>
        </w:rPr>
        <w:t>During 2</w:t>
      </w:r>
      <w:r w:rsidR="00DD3263">
        <w:rPr>
          <w:rFonts w:asciiTheme="majorHAnsi" w:hAnsiTheme="majorHAnsi"/>
          <w:sz w:val="24"/>
          <w:szCs w:val="32"/>
        </w:rPr>
        <w:t>005-2018, set-up of</w:t>
      </w:r>
      <w:r w:rsidRPr="00764433">
        <w:rPr>
          <w:rFonts w:asciiTheme="majorHAnsi" w:hAnsiTheme="majorHAnsi"/>
          <w:sz w:val="24"/>
          <w:szCs w:val="32"/>
        </w:rPr>
        <w:t xml:space="preserve"> v</w:t>
      </w:r>
      <w:r w:rsidR="0013640F" w:rsidRPr="00764433">
        <w:rPr>
          <w:rFonts w:asciiTheme="majorHAnsi" w:hAnsiTheme="majorHAnsi"/>
          <w:sz w:val="24"/>
          <w:szCs w:val="32"/>
        </w:rPr>
        <w:t>arious surgical, endovascular and</w:t>
      </w:r>
      <w:r w:rsidRPr="00764433">
        <w:rPr>
          <w:rFonts w:asciiTheme="majorHAnsi" w:hAnsiTheme="majorHAnsi"/>
          <w:sz w:val="24"/>
          <w:szCs w:val="32"/>
        </w:rPr>
        <w:t xml:space="preserve"> multidisciplinary medical</w:t>
      </w:r>
      <w:r w:rsidR="00764433" w:rsidRPr="00764433">
        <w:rPr>
          <w:rFonts w:asciiTheme="majorHAnsi" w:hAnsiTheme="majorHAnsi"/>
          <w:sz w:val="24"/>
          <w:szCs w:val="32"/>
        </w:rPr>
        <w:t xml:space="preserve"> training sessions</w:t>
      </w:r>
      <w:r w:rsidR="00DD3263">
        <w:rPr>
          <w:rFonts w:asciiTheme="majorHAnsi" w:hAnsiTheme="majorHAnsi"/>
          <w:sz w:val="24"/>
          <w:szCs w:val="32"/>
        </w:rPr>
        <w:t>, conferences</w:t>
      </w:r>
      <w:r w:rsidR="00764433" w:rsidRPr="00764433">
        <w:rPr>
          <w:rFonts w:asciiTheme="majorHAnsi" w:hAnsiTheme="majorHAnsi"/>
          <w:sz w:val="24"/>
          <w:szCs w:val="32"/>
        </w:rPr>
        <w:t xml:space="preserve"> and workshops</w:t>
      </w:r>
      <w:r w:rsidR="0013640F" w:rsidRPr="00764433">
        <w:rPr>
          <w:rFonts w:asciiTheme="majorHAnsi" w:hAnsiTheme="majorHAnsi"/>
          <w:sz w:val="24"/>
          <w:szCs w:val="32"/>
        </w:rPr>
        <w:t xml:space="preserve"> for</w:t>
      </w:r>
      <w:r w:rsidRPr="00764433">
        <w:rPr>
          <w:rFonts w:asciiTheme="majorHAnsi" w:hAnsiTheme="majorHAnsi"/>
          <w:sz w:val="24"/>
          <w:szCs w:val="32"/>
        </w:rPr>
        <w:t xml:space="preserve"> </w:t>
      </w:r>
      <w:r w:rsidR="00AF6CA9">
        <w:rPr>
          <w:rFonts w:asciiTheme="majorHAnsi" w:hAnsiTheme="majorHAnsi"/>
          <w:sz w:val="24"/>
          <w:szCs w:val="32"/>
        </w:rPr>
        <w:t xml:space="preserve">students, </w:t>
      </w:r>
      <w:r w:rsidR="00764433" w:rsidRPr="00764433">
        <w:rPr>
          <w:rFonts w:asciiTheme="majorHAnsi" w:hAnsiTheme="majorHAnsi"/>
          <w:sz w:val="24"/>
          <w:szCs w:val="32"/>
        </w:rPr>
        <w:t xml:space="preserve">young specialists, </w:t>
      </w:r>
      <w:r w:rsidRPr="00764433">
        <w:rPr>
          <w:rFonts w:asciiTheme="majorHAnsi" w:hAnsiTheme="majorHAnsi"/>
          <w:sz w:val="24"/>
          <w:szCs w:val="32"/>
        </w:rPr>
        <w:t>GP</w:t>
      </w:r>
      <w:r w:rsidR="00764433" w:rsidRPr="00764433">
        <w:rPr>
          <w:rFonts w:asciiTheme="majorHAnsi" w:hAnsiTheme="majorHAnsi"/>
          <w:sz w:val="24"/>
          <w:szCs w:val="32"/>
        </w:rPr>
        <w:t>s, and diabetic-foot specialized</w:t>
      </w:r>
      <w:r w:rsidR="00DD3263">
        <w:rPr>
          <w:rFonts w:asciiTheme="majorHAnsi" w:hAnsiTheme="majorHAnsi"/>
          <w:sz w:val="24"/>
          <w:szCs w:val="32"/>
        </w:rPr>
        <w:t xml:space="preserve"> nurses</w:t>
      </w:r>
      <w:r w:rsidR="0013640F" w:rsidRPr="00764433">
        <w:rPr>
          <w:rFonts w:asciiTheme="majorHAnsi" w:hAnsiTheme="majorHAnsi"/>
          <w:sz w:val="24"/>
          <w:szCs w:val="32"/>
        </w:rPr>
        <w:t xml:space="preserve"> in </w:t>
      </w:r>
      <w:r w:rsidRPr="00764433">
        <w:rPr>
          <w:rFonts w:asciiTheme="majorHAnsi" w:hAnsiTheme="majorHAnsi"/>
          <w:sz w:val="24"/>
          <w:szCs w:val="32"/>
        </w:rPr>
        <w:t>the southern part of Belgium.</w:t>
      </w:r>
    </w:p>
    <w:p w:rsidR="002026A5" w:rsidRPr="005448B6" w:rsidRDefault="002026A5" w:rsidP="002026A5">
      <w:pPr>
        <w:ind w:right="-715"/>
        <w:rPr>
          <w:rFonts w:ascii="Cambria" w:eastAsia="Cambria" w:hAnsi="Cambria"/>
          <w:sz w:val="24"/>
        </w:rPr>
      </w:pPr>
    </w:p>
    <w:p w:rsidR="002026A5" w:rsidRPr="00764433" w:rsidRDefault="00764433" w:rsidP="002026A5">
      <w:pPr>
        <w:ind w:right="-715"/>
        <w:rPr>
          <w:rFonts w:ascii="Cambria" w:eastAsia="Cambria" w:hAnsi="Cambria"/>
          <w:sz w:val="24"/>
        </w:rPr>
      </w:pPr>
      <w:proofErr w:type="spellStart"/>
      <w:r w:rsidRPr="00764433">
        <w:rPr>
          <w:rFonts w:ascii="Cambria" w:eastAsia="Cambria" w:hAnsi="Cambria"/>
          <w:b/>
          <w:sz w:val="24"/>
        </w:rPr>
        <w:t>Pier</w:t>
      </w:r>
      <w:proofErr w:type="spellEnd"/>
      <w:r w:rsidRPr="00764433">
        <w:rPr>
          <w:rFonts w:ascii="Cambria" w:eastAsia="Cambria" w:hAnsi="Cambria"/>
          <w:b/>
          <w:sz w:val="24"/>
        </w:rPr>
        <w:t>-Review</w:t>
      </w:r>
      <w:r w:rsidR="002026A5" w:rsidRPr="00764433">
        <w:rPr>
          <w:rFonts w:ascii="Cambria" w:eastAsia="Cambria" w:hAnsi="Cambria"/>
          <w:b/>
          <w:sz w:val="24"/>
        </w:rPr>
        <w:t xml:space="preserve"> affiliation</w:t>
      </w:r>
      <w:r w:rsidR="002026A5" w:rsidRPr="00764433">
        <w:rPr>
          <w:rFonts w:ascii="Cambria" w:eastAsia="Cambria" w:hAnsi="Cambria"/>
          <w:sz w:val="24"/>
        </w:rPr>
        <w:t xml:space="preserve"> for the next international </w:t>
      </w:r>
      <w:proofErr w:type="gramStart"/>
      <w:r w:rsidR="002026A5" w:rsidRPr="00764433">
        <w:rPr>
          <w:rFonts w:ascii="Cambria" w:eastAsia="Cambria" w:hAnsi="Cambria"/>
          <w:sz w:val="24"/>
        </w:rPr>
        <w:t>publications :</w:t>
      </w:r>
      <w:proofErr w:type="gramEnd"/>
    </w:p>
    <w:p w:rsidR="002026A5" w:rsidRPr="00764433" w:rsidRDefault="002026A5" w:rsidP="002026A5">
      <w:pPr>
        <w:pStyle w:val="Paragraphedeliste"/>
        <w:spacing w:line="360" w:lineRule="auto"/>
        <w:ind w:right="-714"/>
        <w:rPr>
          <w:rFonts w:ascii="Cambria" w:eastAsia="Cambria" w:hAnsi="Cambria"/>
          <w:sz w:val="24"/>
        </w:rPr>
      </w:pPr>
      <w:r w:rsidRPr="00764433">
        <w:rPr>
          <w:rFonts w:ascii="Cambria" w:eastAsia="Cambria" w:hAnsi="Cambria"/>
          <w:sz w:val="24"/>
        </w:rPr>
        <w:t>« </w:t>
      </w:r>
      <w:r w:rsidRPr="00764433">
        <w:rPr>
          <w:rFonts w:ascii="Cambria" w:eastAsia="Cambria" w:hAnsi="Cambria"/>
          <w:i/>
          <w:sz w:val="24"/>
        </w:rPr>
        <w:t>Journal of Endovascular Therapy </w:t>
      </w:r>
      <w:r w:rsidRPr="00764433">
        <w:rPr>
          <w:rFonts w:ascii="Cambria" w:eastAsia="Cambria" w:hAnsi="Cambria"/>
          <w:sz w:val="24"/>
        </w:rPr>
        <w:t xml:space="preserve">» since 2010. </w:t>
      </w:r>
    </w:p>
    <w:p w:rsidR="00DD3263" w:rsidRDefault="002026A5" w:rsidP="002026A5">
      <w:pPr>
        <w:pStyle w:val="Paragraphedeliste"/>
        <w:spacing w:line="360" w:lineRule="auto"/>
        <w:ind w:right="-714"/>
        <w:rPr>
          <w:rFonts w:ascii="Cambria" w:eastAsia="Cambria" w:hAnsi="Cambria"/>
          <w:sz w:val="24"/>
        </w:rPr>
      </w:pPr>
      <w:r w:rsidRPr="00764433">
        <w:rPr>
          <w:rFonts w:ascii="Cambria" w:eastAsia="Cambria" w:hAnsi="Cambria"/>
          <w:sz w:val="24"/>
        </w:rPr>
        <w:t>« </w:t>
      </w:r>
      <w:r w:rsidRPr="00764433">
        <w:rPr>
          <w:rFonts w:ascii="Cambria" w:eastAsia="Cambria" w:hAnsi="Cambria"/>
          <w:i/>
          <w:sz w:val="24"/>
        </w:rPr>
        <w:t>Journal of Cardiovascular Surgery </w:t>
      </w:r>
      <w:r w:rsidRPr="00764433">
        <w:rPr>
          <w:rFonts w:ascii="Cambria" w:eastAsia="Cambria" w:hAnsi="Cambria"/>
          <w:sz w:val="24"/>
        </w:rPr>
        <w:t>» since 2012.</w:t>
      </w:r>
    </w:p>
    <w:p w:rsidR="002026A5" w:rsidRPr="00DD3263" w:rsidRDefault="00DD3263" w:rsidP="002026A5">
      <w:pPr>
        <w:pStyle w:val="Paragraphedeliste"/>
        <w:spacing w:line="360" w:lineRule="auto"/>
        <w:ind w:right="-714"/>
        <w:rPr>
          <w:rFonts w:ascii="Cambria" w:eastAsia="Cambria" w:hAnsi="Cambria"/>
          <w:i/>
          <w:sz w:val="24"/>
        </w:rPr>
      </w:pPr>
      <w:r w:rsidRPr="00DD3263">
        <w:rPr>
          <w:rFonts w:ascii="Cambria" w:eastAsia="Cambria" w:hAnsi="Cambria"/>
          <w:i/>
          <w:sz w:val="24"/>
        </w:rPr>
        <w:t>“British Journal of Surgery” since 2018.</w:t>
      </w:r>
    </w:p>
    <w:p w:rsidR="002026A5" w:rsidRPr="005448B6" w:rsidRDefault="002026A5" w:rsidP="002026A5">
      <w:pPr>
        <w:spacing w:line="360" w:lineRule="auto"/>
        <w:ind w:right="-714"/>
        <w:rPr>
          <w:rFonts w:ascii="Cambria" w:eastAsia="Cambria" w:hAnsi="Cambria"/>
          <w:sz w:val="24"/>
        </w:rPr>
      </w:pPr>
      <w:r w:rsidRPr="005448B6">
        <w:rPr>
          <w:rFonts w:ascii="Cambria" w:eastAsia="Cambria" w:hAnsi="Cambria"/>
          <w:sz w:val="24"/>
        </w:rPr>
        <w:t xml:space="preserve">Since </w:t>
      </w:r>
      <w:proofErr w:type="gramStart"/>
      <w:r w:rsidRPr="005448B6">
        <w:rPr>
          <w:rFonts w:ascii="Cambria" w:eastAsia="Cambria" w:hAnsi="Cambria"/>
          <w:sz w:val="24"/>
        </w:rPr>
        <w:t>2015 :</w:t>
      </w:r>
      <w:proofErr w:type="gramEnd"/>
      <w:r w:rsidRPr="005448B6">
        <w:rPr>
          <w:rFonts w:ascii="Cambria" w:eastAsia="Cambria" w:hAnsi="Cambria"/>
          <w:sz w:val="24"/>
        </w:rPr>
        <w:t xml:space="preserve"> Associate Editor of  </w:t>
      </w:r>
      <w:r w:rsidRPr="009767F1">
        <w:rPr>
          <w:rFonts w:ascii="Cambria" w:hAnsi="Cambria"/>
          <w:i/>
          <w:sz w:val="24"/>
        </w:rPr>
        <w:t>”Current Research in Diabetes &amp; Obesity Journal (CRDOJ)”.</w:t>
      </w:r>
      <w:r w:rsidRPr="009767F1">
        <w:rPr>
          <w:i/>
          <w:sz w:val="24"/>
        </w:rPr>
        <w:t xml:space="preserve"> </w:t>
      </w:r>
    </w:p>
    <w:p w:rsidR="009767F1" w:rsidRPr="005448B6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18"/>
          <w:lang w:eastAsia="fr-FR"/>
        </w:rPr>
      </w:pPr>
    </w:p>
    <w:p w:rsidR="009767F1" w:rsidRPr="005448B6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18"/>
          <w:lang w:eastAsia="fr-FR"/>
        </w:rPr>
      </w:pPr>
    </w:p>
    <w:p w:rsidR="009767F1" w:rsidRDefault="00C1751A" w:rsidP="00510359">
      <w:pPr>
        <w:pStyle w:val="Paragraphedeliste"/>
        <w:shd w:val="clear" w:color="auto" w:fill="EFEFF4"/>
        <w:spacing w:beforeLines="1" w:before="2" w:afterLines="1" w:after="2" w:line="240" w:lineRule="auto"/>
        <w:ind w:left="0"/>
        <w:rPr>
          <w:rFonts w:ascii="Cambria" w:hAnsi="Cambria"/>
          <w:sz w:val="24"/>
          <w:szCs w:val="28"/>
          <w:u w:val="single"/>
        </w:rPr>
      </w:pPr>
      <w:r>
        <w:rPr>
          <w:rFonts w:ascii="Cambria" w:hAnsi="Cambria"/>
          <w:b/>
          <w:sz w:val="24"/>
          <w:szCs w:val="28"/>
          <w:u w:val="single"/>
        </w:rPr>
        <w:t>P</w:t>
      </w:r>
      <w:r w:rsidR="00AF6CA9">
        <w:rPr>
          <w:rFonts w:ascii="Cambria" w:hAnsi="Cambria"/>
          <w:b/>
          <w:sz w:val="24"/>
          <w:szCs w:val="28"/>
          <w:u w:val="single"/>
        </w:rPr>
        <w:t>arallel</w:t>
      </w:r>
      <w:r w:rsidR="00764433">
        <w:rPr>
          <w:rFonts w:ascii="Cambria" w:hAnsi="Cambria"/>
          <w:b/>
          <w:sz w:val="24"/>
          <w:szCs w:val="28"/>
          <w:u w:val="single"/>
        </w:rPr>
        <w:t xml:space="preserve"> r</w:t>
      </w:r>
      <w:r w:rsidR="009767F1" w:rsidRPr="009515EF">
        <w:rPr>
          <w:rFonts w:ascii="Cambria" w:hAnsi="Cambria"/>
          <w:b/>
          <w:sz w:val="24"/>
          <w:szCs w:val="28"/>
          <w:u w:val="single"/>
        </w:rPr>
        <w:t>esearch expertise</w:t>
      </w:r>
      <w:r w:rsidR="009767F1">
        <w:rPr>
          <w:rFonts w:ascii="Cambria" w:hAnsi="Cambria"/>
          <w:b/>
          <w:sz w:val="24"/>
          <w:szCs w:val="28"/>
          <w:u w:val="single"/>
        </w:rPr>
        <w:t xml:space="preserve"> </w:t>
      </w:r>
      <w:r w:rsidR="009767F1" w:rsidRPr="009515EF">
        <w:rPr>
          <w:rFonts w:ascii="Cambria" w:hAnsi="Cambria"/>
          <w:sz w:val="24"/>
          <w:szCs w:val="28"/>
          <w:u w:val="single"/>
        </w:rPr>
        <w:t>and</w:t>
      </w:r>
      <w:r w:rsidR="009767F1">
        <w:rPr>
          <w:rFonts w:ascii="Cambria" w:hAnsi="Cambria"/>
          <w:b/>
          <w:sz w:val="24"/>
          <w:szCs w:val="28"/>
          <w:u w:val="single"/>
        </w:rPr>
        <w:t xml:space="preserve"> fields of interest</w:t>
      </w:r>
      <w:r w:rsidR="009767F1" w:rsidRPr="009515EF">
        <w:rPr>
          <w:rFonts w:ascii="Cambria" w:hAnsi="Cambria"/>
          <w:sz w:val="24"/>
          <w:szCs w:val="28"/>
          <w:u w:val="single"/>
        </w:rPr>
        <w:t xml:space="preserve">: 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8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8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1.  </w:t>
      </w:r>
      <w:r w:rsidRPr="009515EF">
        <w:rPr>
          <w:rFonts w:ascii="Cambria" w:hAnsi="Cambria"/>
          <w:b/>
          <w:i/>
          <w:sz w:val="24"/>
          <w:szCs w:val="28"/>
        </w:rPr>
        <w:t>Carotid angioplasty</w:t>
      </w:r>
      <w:r>
        <w:rPr>
          <w:rFonts w:ascii="Cambria" w:hAnsi="Cambria"/>
          <w:sz w:val="24"/>
          <w:szCs w:val="28"/>
        </w:rPr>
        <w:t xml:space="preserve"> and stenting and cerebral protection systems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(institutional research projects and publications).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2.  </w:t>
      </w:r>
      <w:r w:rsidRPr="009515EF">
        <w:rPr>
          <w:rFonts w:ascii="Cambria" w:hAnsi="Cambria"/>
          <w:b/>
          <w:i/>
          <w:sz w:val="24"/>
          <w:szCs w:val="28"/>
        </w:rPr>
        <w:t>EVAR</w:t>
      </w:r>
      <w:r>
        <w:rPr>
          <w:rFonts w:ascii="Cambria" w:hAnsi="Cambria"/>
          <w:sz w:val="24"/>
          <w:szCs w:val="28"/>
        </w:rPr>
        <w:t xml:space="preserve"> and abdominal aneurismal pathology and treatment.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Experimental laboratory studies on aortic endografts on the “Artificial Human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Model” in the “Engineering Medicine Institute”, Pr. Patrice Bergeron and Pr.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Regis </w:t>
      </w:r>
      <w:proofErr w:type="spellStart"/>
      <w:proofErr w:type="gramStart"/>
      <w:r>
        <w:rPr>
          <w:rFonts w:ascii="Cambria" w:hAnsi="Cambria"/>
          <w:sz w:val="24"/>
          <w:szCs w:val="28"/>
        </w:rPr>
        <w:t>Rieux</w:t>
      </w:r>
      <w:proofErr w:type="spellEnd"/>
      <w:r>
        <w:rPr>
          <w:rFonts w:ascii="Cambria" w:hAnsi="Cambria"/>
          <w:sz w:val="24"/>
          <w:szCs w:val="28"/>
        </w:rPr>
        <w:t>,  Marseille</w:t>
      </w:r>
      <w:proofErr w:type="gramEnd"/>
      <w:r>
        <w:rPr>
          <w:rFonts w:ascii="Cambria" w:hAnsi="Cambria"/>
          <w:sz w:val="24"/>
          <w:szCs w:val="28"/>
        </w:rPr>
        <w:t xml:space="preserve">, France (1998-1999). 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In vitro experimentation of </w:t>
      </w:r>
      <w:r w:rsidRPr="009515EF">
        <w:rPr>
          <w:rFonts w:ascii="Cambria" w:hAnsi="Cambria"/>
          <w:b/>
          <w:i/>
          <w:sz w:val="24"/>
          <w:szCs w:val="28"/>
        </w:rPr>
        <w:t>aortic aneurismal sac pressure</w:t>
      </w:r>
      <w:r>
        <w:rPr>
          <w:rFonts w:ascii="Cambria" w:hAnsi="Cambria"/>
          <w:sz w:val="24"/>
          <w:szCs w:val="28"/>
        </w:rPr>
        <w:t>: Leicester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University Laboratory, Pr. PRF Bell, Leicester U.K. (2000).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3. </w:t>
      </w:r>
      <w:r w:rsidRPr="009515EF">
        <w:rPr>
          <w:rFonts w:ascii="Cambria" w:hAnsi="Cambria"/>
          <w:b/>
          <w:i/>
          <w:sz w:val="24"/>
          <w:szCs w:val="28"/>
        </w:rPr>
        <w:t>Endovascular recanalization techniques</w:t>
      </w:r>
      <w:r>
        <w:rPr>
          <w:rFonts w:ascii="Cambria" w:hAnsi="Cambria"/>
          <w:sz w:val="24"/>
          <w:szCs w:val="28"/>
        </w:rPr>
        <w:t xml:space="preserve"> and devices for the arteries of the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lower limb. (institutional research and publications).</w:t>
      </w:r>
    </w:p>
    <w:p w:rsidR="009767F1" w:rsidRPr="009515EF" w:rsidRDefault="009767F1" w:rsidP="00510359">
      <w:pPr>
        <w:shd w:val="clear" w:color="auto" w:fill="EFEFF4"/>
        <w:spacing w:beforeLines="1" w:before="2" w:afterLines="1" w:after="2"/>
        <w:rPr>
          <w:rFonts w:ascii="Cambria" w:hAnsi="Cambria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4. </w:t>
      </w:r>
      <w:r w:rsidRPr="009515EF">
        <w:rPr>
          <w:rFonts w:ascii="Cambria" w:hAnsi="Cambria"/>
          <w:b/>
          <w:i/>
          <w:sz w:val="24"/>
          <w:szCs w:val="28"/>
        </w:rPr>
        <w:t>Critical Limb Ischemia</w:t>
      </w:r>
      <w:r w:rsidRPr="009515EF">
        <w:rPr>
          <w:rFonts w:ascii="Cambria" w:hAnsi="Cambria"/>
          <w:sz w:val="24"/>
          <w:szCs w:val="28"/>
        </w:rPr>
        <w:t xml:space="preserve"> macro- and micro-</w:t>
      </w:r>
      <w:proofErr w:type="spellStart"/>
      <w:r w:rsidRPr="009515EF">
        <w:rPr>
          <w:rFonts w:ascii="Cambria" w:hAnsi="Cambria"/>
          <w:sz w:val="24"/>
          <w:szCs w:val="28"/>
        </w:rPr>
        <w:t>circulalory</w:t>
      </w:r>
      <w:proofErr w:type="spellEnd"/>
      <w:r w:rsidRPr="009515EF">
        <w:rPr>
          <w:rFonts w:ascii="Cambria" w:hAnsi="Cambria"/>
          <w:sz w:val="24"/>
          <w:szCs w:val="28"/>
        </w:rPr>
        <w:t xml:space="preserve"> aspects, its prevention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</w:t>
      </w:r>
      <w:r w:rsidRPr="009515EF">
        <w:rPr>
          <w:rFonts w:ascii="Cambria" w:hAnsi="Cambria"/>
          <w:sz w:val="24"/>
          <w:szCs w:val="28"/>
        </w:rPr>
        <w:t xml:space="preserve"> and treatment, particularly in diabetic and renal patients.</w:t>
      </w:r>
      <w:r>
        <w:rPr>
          <w:rFonts w:ascii="Cambria" w:hAnsi="Cambria"/>
          <w:sz w:val="24"/>
          <w:szCs w:val="28"/>
        </w:rPr>
        <w:t xml:space="preserve"> (institutional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research and publications).</w:t>
      </w:r>
    </w:p>
    <w:p w:rsidR="009767F1" w:rsidRPr="00AF6CA9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18"/>
          <w:lang w:eastAsia="fr-FR"/>
        </w:rPr>
      </w:pPr>
    </w:p>
    <w:p w:rsidR="009767F1" w:rsidRPr="00AF6CA9" w:rsidRDefault="009767F1" w:rsidP="00AF6CA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18"/>
          <w:lang w:eastAsia="fr-FR"/>
        </w:rPr>
      </w:pPr>
      <w:r w:rsidRPr="00AF6CA9">
        <w:rPr>
          <w:rFonts w:ascii="Cambria" w:hAnsi="Cambria"/>
          <w:sz w:val="24"/>
          <w:szCs w:val="18"/>
          <w:lang w:eastAsia="fr-FR"/>
        </w:rPr>
        <w:t xml:space="preserve">5. </w:t>
      </w:r>
      <w:r w:rsidR="00AF6CA9" w:rsidRPr="00AF6CA9">
        <w:rPr>
          <w:rFonts w:ascii="Cambria" w:hAnsi="Cambria"/>
          <w:sz w:val="24"/>
          <w:szCs w:val="18"/>
          <w:lang w:eastAsia="fr-FR"/>
        </w:rPr>
        <w:t xml:space="preserve">The </w:t>
      </w:r>
      <w:r w:rsidR="00AF6CA9" w:rsidRPr="00AF6CA9">
        <w:rPr>
          <w:rFonts w:ascii="Cambria" w:hAnsi="Cambria"/>
          <w:b/>
          <w:i/>
          <w:sz w:val="24"/>
          <w:szCs w:val="18"/>
          <w:lang w:eastAsia="fr-FR"/>
        </w:rPr>
        <w:t>Diabetic Foot</w:t>
      </w:r>
      <w:r w:rsidR="00AF6CA9" w:rsidRPr="00AF6CA9">
        <w:rPr>
          <w:rFonts w:ascii="Cambria" w:hAnsi="Cambria"/>
          <w:sz w:val="24"/>
          <w:szCs w:val="18"/>
          <w:lang w:eastAsia="fr-FR"/>
        </w:rPr>
        <w:t xml:space="preserve"> a</w:t>
      </w:r>
      <w:r w:rsidR="00AF6CA9">
        <w:rPr>
          <w:rFonts w:ascii="Cambria" w:hAnsi="Cambria"/>
          <w:sz w:val="24"/>
          <w:szCs w:val="18"/>
          <w:lang w:eastAsia="fr-FR"/>
        </w:rPr>
        <w:t xml:space="preserve">nd </w:t>
      </w:r>
      <w:r w:rsidRPr="00AF6CA9">
        <w:rPr>
          <w:rFonts w:ascii="Cambria" w:hAnsi="Cambria"/>
          <w:b/>
          <w:i/>
          <w:sz w:val="24"/>
          <w:szCs w:val="18"/>
          <w:lang w:eastAsia="fr-FR"/>
        </w:rPr>
        <w:t>Topographic « wound-directed » revascularization</w:t>
      </w:r>
      <w:r w:rsidRPr="00AF6CA9">
        <w:rPr>
          <w:rFonts w:ascii="Cambria" w:hAnsi="Cambria"/>
          <w:sz w:val="24"/>
          <w:szCs w:val="18"/>
          <w:lang w:eastAsia="fr-FR"/>
        </w:rPr>
        <w:t>, in critical ischemic wounds of the lower limb</w:t>
      </w:r>
      <w:r w:rsidR="00AF6CA9">
        <w:rPr>
          <w:rFonts w:ascii="Cambria" w:hAnsi="Cambria"/>
          <w:sz w:val="24"/>
          <w:szCs w:val="18"/>
          <w:lang w:eastAsia="fr-FR"/>
        </w:rPr>
        <w:t xml:space="preserve"> </w:t>
      </w:r>
      <w:r w:rsidRPr="00AF6CA9">
        <w:rPr>
          <w:rFonts w:ascii="Cambria" w:hAnsi="Cambria"/>
          <w:sz w:val="24"/>
          <w:szCs w:val="28"/>
        </w:rPr>
        <w:t>(institutional research</w:t>
      </w:r>
      <w:r w:rsidR="00AF6CA9" w:rsidRPr="00AF6CA9">
        <w:rPr>
          <w:rFonts w:ascii="Cambria" w:hAnsi="Cambria"/>
          <w:sz w:val="24"/>
          <w:szCs w:val="28"/>
        </w:rPr>
        <w:t>, academic</w:t>
      </w:r>
      <w:r w:rsidRPr="00AF6CA9">
        <w:rPr>
          <w:rFonts w:ascii="Cambria" w:hAnsi="Cambria"/>
          <w:sz w:val="24"/>
          <w:szCs w:val="28"/>
        </w:rPr>
        <w:t xml:space="preserve"> projects and publications).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6. </w:t>
      </w:r>
      <w:r w:rsidRPr="009515EF">
        <w:rPr>
          <w:rFonts w:ascii="Cambria" w:hAnsi="Cambria"/>
          <w:b/>
          <w:i/>
          <w:sz w:val="24"/>
          <w:szCs w:val="28"/>
        </w:rPr>
        <w:t>Compartmental syndrome</w:t>
      </w:r>
      <w:r>
        <w:rPr>
          <w:rFonts w:ascii="Cambria" w:hAnsi="Cambria"/>
          <w:sz w:val="24"/>
          <w:szCs w:val="28"/>
        </w:rPr>
        <w:t xml:space="preserve"> of </w:t>
      </w:r>
      <w:r w:rsidRPr="009515EF">
        <w:rPr>
          <w:rFonts w:ascii="Cambria" w:hAnsi="Cambria"/>
          <w:b/>
          <w:i/>
          <w:sz w:val="24"/>
          <w:szCs w:val="28"/>
        </w:rPr>
        <w:t>the</w:t>
      </w:r>
      <w:r>
        <w:rPr>
          <w:rFonts w:ascii="Cambria" w:hAnsi="Cambria"/>
          <w:sz w:val="24"/>
          <w:szCs w:val="28"/>
        </w:rPr>
        <w:t xml:space="preserve"> </w:t>
      </w:r>
      <w:r w:rsidRPr="009515EF">
        <w:rPr>
          <w:rFonts w:ascii="Cambria" w:hAnsi="Cambria"/>
          <w:b/>
          <w:i/>
          <w:sz w:val="24"/>
          <w:szCs w:val="28"/>
        </w:rPr>
        <w:t>ischemic foot</w:t>
      </w:r>
      <w:r>
        <w:rPr>
          <w:rFonts w:ascii="Cambria" w:hAnsi="Cambria"/>
          <w:sz w:val="24"/>
          <w:szCs w:val="28"/>
        </w:rPr>
        <w:t xml:space="preserve"> and new indications for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lastRenderedPageBreak/>
        <w:t xml:space="preserve">    treatment (institutional research and publications).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7. </w:t>
      </w:r>
      <w:r w:rsidRPr="009515EF">
        <w:rPr>
          <w:rFonts w:ascii="Cambria" w:hAnsi="Cambria"/>
          <w:b/>
          <w:i/>
          <w:sz w:val="24"/>
          <w:szCs w:val="28"/>
        </w:rPr>
        <w:t>New diagnostic methods</w:t>
      </w:r>
      <w:r>
        <w:rPr>
          <w:rFonts w:ascii="Cambria" w:hAnsi="Cambria"/>
          <w:sz w:val="24"/>
          <w:szCs w:val="28"/>
        </w:rPr>
        <w:t xml:space="preserve"> for topographic critical limb ischemia diagnostic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using the </w:t>
      </w:r>
      <w:r w:rsidRPr="009515EF">
        <w:rPr>
          <w:rFonts w:ascii="Cambria" w:hAnsi="Cambria"/>
          <w:b/>
          <w:i/>
          <w:sz w:val="24"/>
          <w:szCs w:val="28"/>
        </w:rPr>
        <w:t>Nuclear Medicine</w:t>
      </w:r>
      <w:r>
        <w:rPr>
          <w:rFonts w:ascii="Cambria" w:hAnsi="Cambria"/>
          <w:sz w:val="24"/>
          <w:szCs w:val="28"/>
        </w:rPr>
        <w:t xml:space="preserve"> Laboratory of our institution</w:t>
      </w:r>
      <w:r w:rsidR="00AF6CA9"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(ongoing institutional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research project).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b/>
          <w:i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8. </w:t>
      </w:r>
      <w:r w:rsidRPr="009515EF">
        <w:rPr>
          <w:rFonts w:ascii="Cambria" w:hAnsi="Cambria"/>
          <w:b/>
          <w:i/>
          <w:sz w:val="24"/>
          <w:szCs w:val="28"/>
        </w:rPr>
        <w:t>Hybrid surgical and endovascular arterial revascularization interventions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for </w:t>
      </w:r>
      <w:r w:rsidRPr="009515EF">
        <w:rPr>
          <w:rFonts w:ascii="Cambria" w:hAnsi="Cambria"/>
          <w:sz w:val="24"/>
          <w:szCs w:val="28"/>
        </w:rPr>
        <w:t>limb salvage (institutional research and publications).</w:t>
      </w: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9. </w:t>
      </w:r>
      <w:r w:rsidRPr="009515EF">
        <w:rPr>
          <w:rFonts w:ascii="Cambria" w:hAnsi="Cambria"/>
          <w:b/>
          <w:i/>
          <w:sz w:val="24"/>
          <w:szCs w:val="28"/>
        </w:rPr>
        <w:t>Arterial calcifications</w:t>
      </w:r>
      <w:r>
        <w:rPr>
          <w:rFonts w:ascii="Cambria" w:hAnsi="Cambria"/>
          <w:sz w:val="24"/>
          <w:szCs w:val="28"/>
        </w:rPr>
        <w:t xml:space="preserve"> in tibial vessels: etiology, diagnostic and ways of</w:t>
      </w:r>
    </w:p>
    <w:p w:rsidR="009767F1" w:rsidRPr="009515EF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treatment in diabetic patients </w:t>
      </w:r>
      <w:r w:rsidRPr="009515EF">
        <w:rPr>
          <w:rFonts w:ascii="Cambria" w:hAnsi="Cambria"/>
          <w:sz w:val="24"/>
          <w:szCs w:val="28"/>
        </w:rPr>
        <w:t>(institutional research).</w:t>
      </w:r>
    </w:p>
    <w:p w:rsidR="009767F1" w:rsidRPr="009515EF" w:rsidRDefault="009767F1" w:rsidP="00510359">
      <w:pPr>
        <w:shd w:val="clear" w:color="auto" w:fill="EFEFF4"/>
        <w:spacing w:beforeLines="1" w:before="2" w:afterLines="1" w:after="2"/>
        <w:rPr>
          <w:rFonts w:ascii="Cambria" w:hAnsi="Cambria"/>
          <w:szCs w:val="28"/>
        </w:rPr>
      </w:pPr>
    </w:p>
    <w:p w:rsidR="009767F1" w:rsidRDefault="009767F1" w:rsidP="00510359">
      <w:pPr>
        <w:pStyle w:val="Paragraphedeliste"/>
        <w:shd w:val="clear" w:color="auto" w:fill="EFEFF4"/>
        <w:spacing w:beforeLines="1" w:before="2" w:afterLines="1" w:after="2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10. </w:t>
      </w:r>
      <w:r w:rsidRPr="009515EF">
        <w:rPr>
          <w:rFonts w:ascii="Cambria" w:hAnsi="Cambria"/>
          <w:b/>
          <w:i/>
          <w:sz w:val="24"/>
          <w:szCs w:val="28"/>
        </w:rPr>
        <w:t>Deep veins arterialization</w:t>
      </w:r>
      <w:r>
        <w:rPr>
          <w:rFonts w:ascii="Cambria" w:hAnsi="Cambria"/>
          <w:sz w:val="24"/>
          <w:szCs w:val="28"/>
        </w:rPr>
        <w:t xml:space="preserve"> for severe arterial disease in diabetic and renal</w:t>
      </w:r>
    </w:p>
    <w:p w:rsidR="006822D6" w:rsidRDefault="009767F1" w:rsidP="009767F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 patients (institutional research and publications).</w:t>
      </w:r>
    </w:p>
    <w:p w:rsidR="00520600" w:rsidRDefault="00520600" w:rsidP="009767F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8"/>
        </w:rPr>
      </w:pPr>
    </w:p>
    <w:p w:rsidR="00520600" w:rsidRDefault="00520600" w:rsidP="009767F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8"/>
        </w:rPr>
      </w:pPr>
    </w:p>
    <w:p w:rsidR="00520600" w:rsidRDefault="00520600" w:rsidP="009767F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8"/>
        </w:rPr>
      </w:pPr>
    </w:p>
    <w:p w:rsidR="00520600" w:rsidRPr="00520600" w:rsidRDefault="00520600" w:rsidP="00520600">
      <w:pPr>
        <w:pStyle w:val="Paragraphedeliste"/>
        <w:ind w:left="1360" w:right="-715"/>
        <w:rPr>
          <w:rFonts w:ascii="Times New Roman" w:hAnsi="Times New Roman"/>
          <w:b/>
        </w:rPr>
      </w:pPr>
      <w:r w:rsidRPr="00520600">
        <w:rPr>
          <w:rFonts w:ascii="Times New Roman" w:hAnsi="Times New Roman"/>
          <w:b/>
        </w:rPr>
        <w:t xml:space="preserve">                             *                                   *                                        *</w:t>
      </w:r>
    </w:p>
    <w:p w:rsidR="00520600" w:rsidRDefault="00520600" w:rsidP="00520600">
      <w:pPr>
        <w:ind w:right="-715"/>
        <w:rPr>
          <w:rFonts w:ascii="Times New Roman" w:hAnsi="Times New Roman"/>
          <w:b/>
          <w:u w:val="single"/>
        </w:rPr>
      </w:pPr>
    </w:p>
    <w:p w:rsidR="00520600" w:rsidRDefault="00520600" w:rsidP="00520600">
      <w:pPr>
        <w:ind w:right="-715"/>
        <w:rPr>
          <w:rFonts w:ascii="Times New Roman" w:hAnsi="Times New Roman"/>
          <w:b/>
          <w:u w:val="single"/>
        </w:rPr>
      </w:pPr>
    </w:p>
    <w:p w:rsidR="00520600" w:rsidRPr="00520600" w:rsidRDefault="00520600" w:rsidP="00520600">
      <w:pPr>
        <w:ind w:right="-715"/>
        <w:rPr>
          <w:rFonts w:ascii="Times New Roman" w:hAnsi="Times New Roman"/>
          <w:b/>
          <w:u w:val="single"/>
        </w:rPr>
      </w:pPr>
      <w:r w:rsidRPr="00520600">
        <w:rPr>
          <w:rFonts w:ascii="Times New Roman" w:hAnsi="Times New Roman"/>
          <w:b/>
          <w:u w:val="single"/>
        </w:rPr>
        <w:t>Publications</w:t>
      </w:r>
      <w:r w:rsidRPr="00520600">
        <w:rPr>
          <w:rFonts w:ascii="Times New Roman" w:hAnsi="Times New Roman"/>
          <w:b/>
        </w:rPr>
        <w:t xml:space="preserve"> –</w:t>
      </w:r>
      <w:r w:rsidRPr="00520600">
        <w:rPr>
          <w:rFonts w:ascii="Times New Roman" w:hAnsi="Times New Roman"/>
          <w:b/>
          <w:u w:val="single"/>
        </w:rPr>
        <w:t xml:space="preserve"> </w:t>
      </w:r>
      <w:proofErr w:type="gramStart"/>
      <w:r w:rsidRPr="00520600">
        <w:rPr>
          <w:rFonts w:ascii="Times New Roman" w:hAnsi="Times New Roman"/>
          <w:b/>
          <w:i/>
          <w:u w:val="single"/>
        </w:rPr>
        <w:t>Medical  Journals</w:t>
      </w:r>
      <w:proofErr w:type="gramEnd"/>
      <w:r w:rsidRPr="00520600">
        <w:rPr>
          <w:rFonts w:ascii="Times New Roman" w:hAnsi="Times New Roman"/>
          <w:b/>
        </w:rPr>
        <w:t xml:space="preserve">  </w:t>
      </w:r>
      <w:r w:rsidRPr="00520600">
        <w:rPr>
          <w:rFonts w:ascii="Times New Roman" w:hAnsi="Times New Roman"/>
        </w:rPr>
        <w:t>(during the last 10 years):</w:t>
      </w:r>
      <w:r w:rsidRPr="00520600">
        <w:rPr>
          <w:rFonts w:ascii="Times New Roman" w:hAnsi="Times New Roman"/>
          <w:b/>
          <w:u w:val="single"/>
        </w:rPr>
        <w:t xml:space="preserve"> </w:t>
      </w:r>
    </w:p>
    <w:p w:rsidR="00520600" w:rsidRPr="00520600" w:rsidRDefault="00520600" w:rsidP="00520600">
      <w:pPr>
        <w:ind w:right="-715"/>
        <w:rPr>
          <w:rFonts w:ascii="Times New Roman" w:hAnsi="Times New Roman"/>
          <w:b/>
          <w:u w:val="single"/>
        </w:rPr>
      </w:pPr>
    </w:p>
    <w:p w:rsidR="00520600" w:rsidRPr="00520600" w:rsidRDefault="00520600" w:rsidP="00520600">
      <w:pPr>
        <w:spacing w:beforeLines="1" w:before="2" w:afterLines="1" w:after="2"/>
        <w:rPr>
          <w:rFonts w:ascii="Times New Roman" w:hAnsi="Times New Roman"/>
          <w:bCs/>
          <w:szCs w:val="28"/>
          <w:lang w:eastAsia="fr-FR"/>
        </w:rPr>
      </w:pP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b/>
          <w:bCs/>
          <w:szCs w:val="28"/>
          <w:lang w:val="en-GB" w:eastAsia="fr-FR"/>
        </w:rPr>
      </w:pPr>
      <w:r>
        <w:rPr>
          <w:rFonts w:ascii="Times New Roman" w:hAnsi="Times New Roman"/>
          <w:b/>
          <w:bCs/>
          <w:szCs w:val="28"/>
          <w:lang w:val="en-GB" w:eastAsia="fr-FR"/>
        </w:rPr>
        <w:t>First</w:t>
      </w:r>
      <w:r w:rsidRPr="00432BCB">
        <w:rPr>
          <w:rFonts w:ascii="Times New Roman" w:hAnsi="Times New Roman"/>
          <w:b/>
          <w:bCs/>
          <w:szCs w:val="28"/>
          <w:lang w:val="en-GB" w:eastAsia="fr-FR"/>
        </w:rPr>
        <w:t xml:space="preserve"> Aut</w:t>
      </w:r>
      <w:r>
        <w:rPr>
          <w:rFonts w:ascii="Times New Roman" w:hAnsi="Times New Roman"/>
          <w:b/>
          <w:bCs/>
          <w:szCs w:val="28"/>
          <w:lang w:val="en-GB" w:eastAsia="fr-FR"/>
        </w:rPr>
        <w:t>ho</w:t>
      </w:r>
      <w:r w:rsidRPr="00432BCB">
        <w:rPr>
          <w:rFonts w:ascii="Times New Roman" w:hAnsi="Times New Roman"/>
          <w:b/>
          <w:bCs/>
          <w:szCs w:val="28"/>
          <w:lang w:val="en-GB" w:eastAsia="fr-FR"/>
        </w:rPr>
        <w:t>r:</w:t>
      </w: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bCs/>
          <w:szCs w:val="28"/>
          <w:lang w:val="en-GB" w:eastAsia="fr-FR"/>
        </w:rPr>
      </w:pP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szCs w:val="20"/>
          <w:lang w:val="en-GB" w:eastAsia="fr-FR"/>
        </w:rPr>
      </w:pPr>
      <w:r w:rsidRPr="00432BCB">
        <w:rPr>
          <w:rFonts w:ascii="Times New Roman" w:hAnsi="Times New Roman"/>
          <w:bCs/>
          <w:szCs w:val="28"/>
          <w:lang w:val="en-GB" w:eastAsia="fr-FR"/>
        </w:rPr>
        <w:t xml:space="preserve">         </w:t>
      </w:r>
    </w:p>
    <w:p w:rsidR="00520600" w:rsidRPr="00520600" w:rsidRDefault="00520600" w:rsidP="00520600">
      <w:pPr>
        <w:pStyle w:val="NormalWeb"/>
        <w:numPr>
          <w:ilvl w:val="0"/>
          <w:numId w:val="13"/>
        </w:numPr>
        <w:rPr>
          <w:iCs/>
          <w:lang w:val="fr-BE"/>
        </w:rPr>
      </w:pPr>
      <w:proofErr w:type="spellStart"/>
      <w:r w:rsidRPr="00520600">
        <w:rPr>
          <w:iCs/>
          <w:lang w:val="fr-BE"/>
        </w:rPr>
        <w:t>Alexandrescu</w:t>
      </w:r>
      <w:proofErr w:type="spellEnd"/>
      <w:r w:rsidRPr="00520600">
        <w:rPr>
          <w:iCs/>
          <w:lang w:val="fr-BE"/>
        </w:rPr>
        <w:t xml:space="preserve"> VA,</w:t>
      </w:r>
      <w:r w:rsidRPr="00520600">
        <w:rPr>
          <w:i/>
          <w:iCs/>
          <w:lang w:val="fr-BE"/>
        </w:rPr>
        <w:t xml:space="preserve"> </w:t>
      </w:r>
      <w:proofErr w:type="spellStart"/>
      <w:r w:rsidRPr="00520600">
        <w:rPr>
          <w:iCs/>
          <w:lang w:val="fr-BE"/>
        </w:rPr>
        <w:t>Hubermont</w:t>
      </w:r>
      <w:proofErr w:type="spellEnd"/>
      <w:r w:rsidRPr="00520600">
        <w:rPr>
          <w:iCs/>
          <w:lang w:val="fr-BE"/>
        </w:rPr>
        <w:t xml:space="preserve"> G, </w:t>
      </w:r>
      <w:proofErr w:type="spellStart"/>
      <w:r w:rsidRPr="00520600">
        <w:rPr>
          <w:iCs/>
          <w:lang w:val="fr-BE"/>
        </w:rPr>
        <w:t>Coessens</w:t>
      </w:r>
      <w:proofErr w:type="spellEnd"/>
      <w:r w:rsidRPr="00520600">
        <w:rPr>
          <w:iCs/>
          <w:lang w:val="fr-BE"/>
        </w:rPr>
        <w:t xml:space="preserve"> V, Philips Y, </w:t>
      </w:r>
      <w:proofErr w:type="spellStart"/>
      <w:r w:rsidRPr="00520600">
        <w:rPr>
          <w:iCs/>
          <w:lang w:val="fr-BE"/>
        </w:rPr>
        <w:t>Guillaumie</w:t>
      </w:r>
      <w:proofErr w:type="spellEnd"/>
      <w:r w:rsidRPr="00520600">
        <w:rPr>
          <w:iCs/>
          <w:lang w:val="fr-BE"/>
        </w:rPr>
        <w:t xml:space="preserve"> B,</w:t>
      </w:r>
    </w:p>
    <w:p w:rsidR="00520600" w:rsidRPr="00C633F0" w:rsidRDefault="00520600" w:rsidP="00520600">
      <w:pPr>
        <w:pStyle w:val="NormalWeb"/>
        <w:spacing w:before="2" w:after="2"/>
        <w:rPr>
          <w:iCs/>
          <w:lang w:val="en-GB"/>
        </w:rPr>
      </w:pPr>
      <w:r w:rsidRPr="00520600">
        <w:rPr>
          <w:iCs/>
          <w:lang w:val="fr-BE"/>
        </w:rPr>
        <w:t xml:space="preserve">             </w:t>
      </w:r>
      <w:proofErr w:type="spellStart"/>
      <w:r w:rsidRPr="00432BCB">
        <w:rPr>
          <w:iCs/>
          <w:lang w:val="en-GB"/>
        </w:rPr>
        <w:t>Ngongang</w:t>
      </w:r>
      <w:proofErr w:type="spellEnd"/>
      <w:r w:rsidRPr="00432BCB">
        <w:rPr>
          <w:iCs/>
          <w:lang w:val="en-GB"/>
        </w:rPr>
        <w:t xml:space="preserve"> Ch, Vincent G, </w:t>
      </w:r>
      <w:proofErr w:type="spellStart"/>
      <w:r w:rsidRPr="00432BCB">
        <w:rPr>
          <w:iCs/>
          <w:lang w:val="en-GB"/>
        </w:rPr>
        <w:t>Azdad</w:t>
      </w:r>
      <w:proofErr w:type="spellEnd"/>
      <w:r w:rsidRPr="00432BCB">
        <w:rPr>
          <w:iCs/>
          <w:lang w:val="en-GB"/>
        </w:rPr>
        <w:t xml:space="preserve"> K, </w:t>
      </w:r>
      <w:proofErr w:type="spellStart"/>
      <w:r w:rsidRPr="00432BCB">
        <w:rPr>
          <w:iCs/>
          <w:lang w:val="en-GB"/>
        </w:rPr>
        <w:t>Ledent</w:t>
      </w:r>
      <w:proofErr w:type="spellEnd"/>
      <w:r w:rsidRPr="00432BCB">
        <w:rPr>
          <w:iCs/>
          <w:lang w:val="en-GB"/>
        </w:rPr>
        <w:t xml:space="preserve"> G, De </w:t>
      </w:r>
      <w:proofErr w:type="spellStart"/>
      <w:r w:rsidRPr="00432BCB">
        <w:rPr>
          <w:iCs/>
          <w:lang w:val="en-GB"/>
        </w:rPr>
        <w:t>Marre</w:t>
      </w:r>
      <w:proofErr w:type="spellEnd"/>
      <w:r w:rsidRPr="00432BCB">
        <w:rPr>
          <w:iCs/>
          <w:lang w:val="en-GB"/>
        </w:rPr>
        <w:t xml:space="preserve"> C, </w:t>
      </w:r>
      <w:proofErr w:type="spellStart"/>
      <w:r w:rsidRPr="00432BCB">
        <w:rPr>
          <w:iCs/>
          <w:lang w:val="en-GB"/>
        </w:rPr>
        <w:t>Macoir</w:t>
      </w:r>
      <w:proofErr w:type="spellEnd"/>
      <w:r w:rsidRPr="00432BCB">
        <w:rPr>
          <w:iCs/>
          <w:lang w:val="en-GB"/>
        </w:rPr>
        <w:t xml:space="preserve"> C.</w:t>
      </w:r>
    </w:p>
    <w:p w:rsidR="00520600" w:rsidRPr="00C633F0" w:rsidRDefault="00520600" w:rsidP="00520600">
      <w:pPr>
        <w:pStyle w:val="NormalWeb"/>
        <w:spacing w:before="2" w:after="2"/>
        <w:rPr>
          <w:bCs/>
          <w:szCs w:val="28"/>
          <w:lang w:val="en-GB"/>
        </w:rPr>
      </w:pPr>
      <w:r w:rsidRPr="00432BCB">
        <w:rPr>
          <w:iCs/>
          <w:lang w:val="en-GB"/>
        </w:rPr>
        <w:t xml:space="preserve">           </w:t>
      </w:r>
      <w:r w:rsidRPr="00520600">
        <w:rPr>
          <w:b/>
          <w:bCs/>
          <w:szCs w:val="28"/>
          <w:lang w:val="en-US"/>
        </w:rPr>
        <w:t xml:space="preserve">  </w:t>
      </w:r>
      <w:r w:rsidRPr="00432BCB">
        <w:rPr>
          <w:bCs/>
          <w:szCs w:val="28"/>
          <w:lang w:val="en-GB"/>
        </w:rPr>
        <w:t xml:space="preserve">Why a multidisciplinary team may represent a key factor </w:t>
      </w:r>
      <w:proofErr w:type="gramStart"/>
      <w:r w:rsidRPr="00432BCB">
        <w:rPr>
          <w:bCs/>
          <w:szCs w:val="28"/>
          <w:lang w:val="en-GB"/>
        </w:rPr>
        <w:t>for</w:t>
      </w:r>
      <w:proofErr w:type="gramEnd"/>
    </w:p>
    <w:p w:rsidR="00520600" w:rsidRPr="00C633F0" w:rsidRDefault="00520600" w:rsidP="00520600">
      <w:pPr>
        <w:pStyle w:val="NormalWeb"/>
        <w:spacing w:before="2" w:after="2"/>
        <w:rPr>
          <w:bCs/>
          <w:szCs w:val="28"/>
          <w:lang w:val="en-GB"/>
        </w:rPr>
      </w:pPr>
      <w:r w:rsidRPr="00432BCB">
        <w:rPr>
          <w:bCs/>
          <w:szCs w:val="28"/>
          <w:lang w:val="en-GB"/>
        </w:rPr>
        <w:t xml:space="preserve">             lowering the inferior limb loss rate in diabetic neuro-ischaemic</w:t>
      </w:r>
    </w:p>
    <w:p w:rsidR="00520600" w:rsidRPr="00E22344" w:rsidRDefault="00520600" w:rsidP="00520600">
      <w:pPr>
        <w:pStyle w:val="NormalWeb"/>
        <w:spacing w:before="2" w:after="2"/>
        <w:rPr>
          <w:bCs/>
          <w:szCs w:val="28"/>
          <w:lang w:val="en-GB"/>
        </w:rPr>
      </w:pPr>
      <w:r w:rsidRPr="00432BCB">
        <w:rPr>
          <w:bCs/>
          <w:szCs w:val="28"/>
          <w:lang w:val="en-GB"/>
        </w:rPr>
        <w:t xml:space="preserve">             </w:t>
      </w:r>
      <w:proofErr w:type="gramStart"/>
      <w:r w:rsidRPr="00432BCB">
        <w:rPr>
          <w:bCs/>
          <w:szCs w:val="28"/>
          <w:lang w:val="en-GB"/>
        </w:rPr>
        <w:t>wounds :</w:t>
      </w:r>
      <w:proofErr w:type="gramEnd"/>
      <w:r w:rsidRPr="00432BCB">
        <w:rPr>
          <w:bCs/>
          <w:szCs w:val="28"/>
          <w:lang w:val="en-GB"/>
        </w:rPr>
        <w:t xml:space="preserve"> application in a departmental institution</w:t>
      </w:r>
      <w:r w:rsidRPr="00E22344">
        <w:rPr>
          <w:bCs/>
          <w:szCs w:val="28"/>
          <w:lang w:val="en-GB"/>
        </w:rPr>
        <w:t xml:space="preserve">. </w:t>
      </w:r>
      <w:r w:rsidRPr="00E22344">
        <w:rPr>
          <w:bCs/>
          <w:i/>
          <w:szCs w:val="28"/>
          <w:lang w:val="en-GB"/>
        </w:rPr>
        <w:t xml:space="preserve">Acta </w:t>
      </w:r>
      <w:proofErr w:type="spellStart"/>
      <w:r w:rsidRPr="00E22344">
        <w:rPr>
          <w:bCs/>
          <w:i/>
          <w:szCs w:val="28"/>
          <w:lang w:val="en-GB"/>
        </w:rPr>
        <w:t>Chir</w:t>
      </w:r>
      <w:proofErr w:type="spellEnd"/>
      <w:r w:rsidRPr="00E22344">
        <w:rPr>
          <w:bCs/>
          <w:i/>
          <w:szCs w:val="28"/>
          <w:lang w:val="en-GB"/>
        </w:rPr>
        <w:t xml:space="preserve"> Belg</w:t>
      </w:r>
      <w:r w:rsidRPr="00E22344">
        <w:rPr>
          <w:bCs/>
          <w:szCs w:val="28"/>
          <w:lang w:val="en-GB"/>
        </w:rPr>
        <w:t>.</w:t>
      </w:r>
    </w:p>
    <w:p w:rsidR="00520600" w:rsidRPr="00C633F0" w:rsidRDefault="00520600" w:rsidP="00520600">
      <w:pPr>
        <w:pStyle w:val="NormalWeb"/>
        <w:spacing w:before="2" w:after="2"/>
        <w:rPr>
          <w:bCs/>
          <w:szCs w:val="28"/>
          <w:lang w:val="en-GB"/>
        </w:rPr>
      </w:pPr>
      <w:r w:rsidRPr="00432BCB">
        <w:rPr>
          <w:bCs/>
          <w:szCs w:val="28"/>
          <w:lang w:val="en-GB"/>
        </w:rPr>
        <w:t xml:space="preserve">             2009; 109: 88-98.</w:t>
      </w:r>
    </w:p>
    <w:p w:rsidR="00520600" w:rsidRPr="00C633F0" w:rsidRDefault="00520600" w:rsidP="00520600">
      <w:pPr>
        <w:pStyle w:val="NormalWeb"/>
        <w:spacing w:before="2" w:after="2"/>
        <w:rPr>
          <w:lang w:val="en-GB"/>
        </w:rPr>
      </w:pPr>
      <w:r w:rsidRPr="00432BCB">
        <w:rPr>
          <w:b/>
          <w:bCs/>
          <w:szCs w:val="28"/>
          <w:lang w:val="en-GB"/>
        </w:rPr>
        <w:t xml:space="preserve"> </w:t>
      </w:r>
    </w:p>
    <w:p w:rsidR="00520600" w:rsidRPr="00520600" w:rsidRDefault="00520600" w:rsidP="00520600">
      <w:pPr>
        <w:pStyle w:val="NormalWeb"/>
        <w:numPr>
          <w:ilvl w:val="0"/>
          <w:numId w:val="15"/>
        </w:numPr>
        <w:rPr>
          <w:szCs w:val="28"/>
          <w:lang w:val="fr-BE"/>
        </w:rPr>
      </w:pPr>
      <w:proofErr w:type="spellStart"/>
      <w:r w:rsidRPr="00520600">
        <w:rPr>
          <w:szCs w:val="28"/>
          <w:lang w:val="fr-BE"/>
        </w:rPr>
        <w:t>Alexandrescu</w:t>
      </w:r>
      <w:proofErr w:type="spellEnd"/>
      <w:r w:rsidRPr="00520600">
        <w:rPr>
          <w:szCs w:val="28"/>
          <w:lang w:val="fr-BE"/>
        </w:rPr>
        <w:t xml:space="preserve"> VA,</w:t>
      </w:r>
      <w:r w:rsidRPr="00520600">
        <w:rPr>
          <w:color w:val="000066"/>
          <w:position w:val="12"/>
          <w:lang w:val="fr-BE"/>
        </w:rPr>
        <w:t xml:space="preserve"> </w:t>
      </w:r>
      <w:proofErr w:type="spellStart"/>
      <w:r w:rsidRPr="00520600">
        <w:rPr>
          <w:szCs w:val="28"/>
          <w:lang w:val="fr-BE"/>
        </w:rPr>
        <w:t>Hubermont</w:t>
      </w:r>
      <w:proofErr w:type="spellEnd"/>
      <w:r w:rsidRPr="00520600">
        <w:rPr>
          <w:szCs w:val="28"/>
          <w:lang w:val="fr-BE"/>
        </w:rPr>
        <w:t xml:space="preserve"> G,</w:t>
      </w:r>
      <w:r w:rsidRPr="00520600">
        <w:rPr>
          <w:color w:val="000066"/>
          <w:position w:val="12"/>
          <w:lang w:val="fr-BE"/>
        </w:rPr>
        <w:t xml:space="preserve"> </w:t>
      </w:r>
      <w:r w:rsidRPr="00520600">
        <w:rPr>
          <w:szCs w:val="28"/>
          <w:lang w:val="fr-BE"/>
        </w:rPr>
        <w:t>Philips Y,</w:t>
      </w:r>
      <w:r w:rsidRPr="00520600">
        <w:rPr>
          <w:color w:val="000066"/>
          <w:position w:val="12"/>
          <w:lang w:val="fr-BE"/>
        </w:rPr>
        <w:t xml:space="preserve"> </w:t>
      </w:r>
      <w:proofErr w:type="spellStart"/>
      <w:r w:rsidRPr="00520600">
        <w:rPr>
          <w:szCs w:val="28"/>
          <w:lang w:val="fr-BE"/>
        </w:rPr>
        <w:t>Guillaumie</w:t>
      </w:r>
      <w:proofErr w:type="spellEnd"/>
      <w:r w:rsidRPr="00520600">
        <w:rPr>
          <w:szCs w:val="28"/>
          <w:lang w:val="fr-BE"/>
        </w:rPr>
        <w:t xml:space="preserve"> B,</w:t>
      </w:r>
      <w:r w:rsidRPr="00520600">
        <w:rPr>
          <w:color w:val="000066"/>
          <w:position w:val="12"/>
          <w:lang w:val="fr-BE"/>
        </w:rPr>
        <w:t xml:space="preserve"> </w:t>
      </w:r>
      <w:proofErr w:type="spellStart"/>
      <w:r w:rsidRPr="00520600">
        <w:rPr>
          <w:szCs w:val="28"/>
          <w:lang w:val="fr-BE"/>
        </w:rPr>
        <w:t>Ngongang</w:t>
      </w:r>
      <w:proofErr w:type="spellEnd"/>
      <w:r w:rsidRPr="00520600">
        <w:rPr>
          <w:szCs w:val="28"/>
          <w:lang w:val="fr-BE"/>
        </w:rPr>
        <w:t xml:space="preserve"> </w:t>
      </w:r>
      <w:proofErr w:type="spellStart"/>
      <w:r w:rsidRPr="00520600">
        <w:rPr>
          <w:szCs w:val="28"/>
          <w:lang w:val="fr-BE"/>
        </w:rPr>
        <w:t>Ch</w:t>
      </w:r>
      <w:proofErr w:type="spellEnd"/>
      <w:r w:rsidRPr="00520600">
        <w:rPr>
          <w:szCs w:val="28"/>
          <w:lang w:val="fr-BE"/>
        </w:rPr>
        <w:t>,</w:t>
      </w:r>
    </w:p>
    <w:p w:rsidR="00520600" w:rsidRPr="00836433" w:rsidRDefault="00520600" w:rsidP="00520600">
      <w:pPr>
        <w:pStyle w:val="NormalWeb"/>
        <w:spacing w:before="2" w:after="2"/>
        <w:rPr>
          <w:szCs w:val="28"/>
          <w:lang w:val="fr-BE"/>
        </w:rPr>
      </w:pPr>
      <w:r w:rsidRPr="00520600">
        <w:rPr>
          <w:szCs w:val="28"/>
          <w:lang w:val="fr-BE"/>
        </w:rPr>
        <w:t xml:space="preserve">            </w:t>
      </w:r>
      <w:r w:rsidRPr="00520600">
        <w:rPr>
          <w:color w:val="000066"/>
          <w:position w:val="12"/>
          <w:lang w:val="fr-BE"/>
        </w:rPr>
        <w:t xml:space="preserve"> </w:t>
      </w:r>
      <w:proofErr w:type="spellStart"/>
      <w:r w:rsidRPr="00836433">
        <w:rPr>
          <w:szCs w:val="28"/>
          <w:lang w:val="fr-BE"/>
        </w:rPr>
        <w:t>Coessens</w:t>
      </w:r>
      <w:proofErr w:type="spellEnd"/>
      <w:r w:rsidRPr="00836433">
        <w:rPr>
          <w:szCs w:val="28"/>
          <w:lang w:val="fr-BE"/>
        </w:rPr>
        <w:t xml:space="preserve"> V, </w:t>
      </w:r>
      <w:proofErr w:type="spellStart"/>
      <w:r w:rsidRPr="00836433">
        <w:rPr>
          <w:szCs w:val="28"/>
          <w:lang w:val="fr-BE"/>
        </w:rPr>
        <w:t>Vandenbossche</w:t>
      </w:r>
      <w:proofErr w:type="spellEnd"/>
      <w:r w:rsidRPr="00836433">
        <w:rPr>
          <w:szCs w:val="28"/>
          <w:lang w:val="fr-BE"/>
        </w:rPr>
        <w:t xml:space="preserve"> P, </w:t>
      </w:r>
      <w:proofErr w:type="spellStart"/>
      <w:r w:rsidRPr="00836433">
        <w:rPr>
          <w:szCs w:val="28"/>
          <w:lang w:val="fr-BE"/>
        </w:rPr>
        <w:t>Coulon</w:t>
      </w:r>
      <w:proofErr w:type="spellEnd"/>
      <w:r w:rsidRPr="00836433">
        <w:rPr>
          <w:szCs w:val="28"/>
          <w:lang w:val="fr-BE"/>
        </w:rPr>
        <w:t xml:space="preserve"> M, </w:t>
      </w:r>
      <w:proofErr w:type="spellStart"/>
      <w:r w:rsidRPr="00836433">
        <w:rPr>
          <w:szCs w:val="28"/>
          <w:lang w:val="fr-BE"/>
        </w:rPr>
        <w:t>Ledent</w:t>
      </w:r>
      <w:proofErr w:type="spellEnd"/>
      <w:r w:rsidRPr="00836433">
        <w:rPr>
          <w:szCs w:val="28"/>
          <w:lang w:val="fr-BE"/>
        </w:rPr>
        <w:t xml:space="preserve"> G,</w:t>
      </w:r>
      <w:r w:rsidRPr="00836433">
        <w:rPr>
          <w:color w:val="000066"/>
          <w:position w:val="12"/>
          <w:lang w:val="fr-BE"/>
        </w:rPr>
        <w:t xml:space="preserve"> </w:t>
      </w:r>
      <w:r w:rsidRPr="00836433">
        <w:rPr>
          <w:szCs w:val="28"/>
          <w:lang w:val="fr-BE"/>
        </w:rPr>
        <w:t>Donnay J-C.</w:t>
      </w: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szCs w:val="40"/>
          <w:lang w:val="en-GB" w:eastAsia="fr-FR"/>
        </w:rPr>
      </w:pPr>
      <w:r w:rsidRPr="00836433">
        <w:rPr>
          <w:rFonts w:ascii="Times New Roman" w:hAnsi="Times New Roman"/>
          <w:szCs w:val="40"/>
          <w:lang w:val="fr-BE" w:eastAsia="fr-FR"/>
        </w:rPr>
        <w:t xml:space="preserve">             </w:t>
      </w:r>
      <w:r w:rsidRPr="00432BCB">
        <w:rPr>
          <w:rFonts w:ascii="Times New Roman" w:hAnsi="Times New Roman"/>
          <w:szCs w:val="40"/>
          <w:lang w:val="en-GB" w:eastAsia="fr-FR"/>
        </w:rPr>
        <w:t xml:space="preserve">Combined primary subintimal and endoluminal angioplasty for </w:t>
      </w: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szCs w:val="40"/>
          <w:lang w:val="en-GB" w:eastAsia="fr-FR"/>
        </w:rPr>
      </w:pPr>
      <w:r w:rsidRPr="00432BCB">
        <w:rPr>
          <w:rFonts w:ascii="Times New Roman" w:hAnsi="Times New Roman"/>
          <w:szCs w:val="40"/>
          <w:lang w:val="en-GB" w:eastAsia="fr-FR"/>
        </w:rPr>
        <w:t xml:space="preserve">             ischaemic inferior-limb ulcers in diabetic patients: 5-year practice in</w:t>
      </w:r>
      <w:r w:rsidRPr="00432BCB">
        <w:rPr>
          <w:rFonts w:ascii="Times New Roman" w:hAnsi="Times New Roman"/>
          <w:szCs w:val="40"/>
          <w:lang w:val="en-GB" w:eastAsia="fr-FR"/>
        </w:rPr>
        <w:br/>
        <w:t xml:space="preserve">             a multidisciplinary ‘Diabetic-Foot’ service</w:t>
      </w:r>
      <w:r w:rsidRPr="00E22344">
        <w:rPr>
          <w:rFonts w:ascii="Times New Roman" w:hAnsi="Times New Roman"/>
          <w:szCs w:val="40"/>
          <w:lang w:val="en-GB" w:eastAsia="fr-FR"/>
        </w:rPr>
        <w:t>.</w:t>
      </w:r>
      <w:r w:rsidRPr="00E22344">
        <w:rPr>
          <w:rFonts w:ascii="Times New Roman" w:eastAsiaTheme="minorEastAsia" w:hAnsi="Times New Roman"/>
          <w:szCs w:val="16"/>
          <w:lang w:val="en-GB" w:eastAsia="fr-FR"/>
        </w:rPr>
        <w:t xml:space="preserve"> </w:t>
      </w:r>
      <w:r w:rsidRPr="00E22344">
        <w:rPr>
          <w:rFonts w:ascii="Times New Roman" w:hAnsi="Times New Roman"/>
          <w:i/>
          <w:szCs w:val="40"/>
          <w:lang w:val="en-GB" w:eastAsia="fr-FR"/>
        </w:rPr>
        <w:t xml:space="preserve">Eur J </w:t>
      </w:r>
      <w:proofErr w:type="spellStart"/>
      <w:r w:rsidRPr="00E22344">
        <w:rPr>
          <w:rFonts w:ascii="Times New Roman" w:hAnsi="Times New Roman"/>
          <w:i/>
          <w:szCs w:val="40"/>
          <w:lang w:val="en-GB" w:eastAsia="fr-FR"/>
        </w:rPr>
        <w:t>Vasc</w:t>
      </w:r>
      <w:proofErr w:type="spellEnd"/>
      <w:r w:rsidRPr="00E22344">
        <w:rPr>
          <w:rFonts w:ascii="Times New Roman" w:hAnsi="Times New Roman"/>
          <w:i/>
          <w:szCs w:val="40"/>
          <w:lang w:val="en-GB" w:eastAsia="fr-FR"/>
        </w:rPr>
        <w:t xml:space="preserve"> </w:t>
      </w:r>
      <w:proofErr w:type="spellStart"/>
      <w:r w:rsidRPr="00E22344">
        <w:rPr>
          <w:rFonts w:ascii="Times New Roman" w:hAnsi="Times New Roman"/>
          <w:i/>
          <w:szCs w:val="40"/>
          <w:lang w:val="en-GB" w:eastAsia="fr-FR"/>
        </w:rPr>
        <w:t>Endovasc</w:t>
      </w:r>
      <w:proofErr w:type="spellEnd"/>
      <w:r w:rsidRPr="00E22344">
        <w:rPr>
          <w:rFonts w:ascii="Times New Roman" w:hAnsi="Times New Roman"/>
          <w:i/>
          <w:szCs w:val="40"/>
          <w:lang w:val="en-GB" w:eastAsia="fr-FR"/>
        </w:rPr>
        <w:t xml:space="preserve"> Surg.</w:t>
      </w:r>
      <w:r w:rsidRPr="00432BCB">
        <w:rPr>
          <w:rFonts w:ascii="Times New Roman" w:hAnsi="Times New Roman"/>
          <w:szCs w:val="40"/>
          <w:lang w:val="en-GB" w:eastAsia="fr-FR"/>
        </w:rPr>
        <w:t xml:space="preserve"> </w:t>
      </w: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szCs w:val="40"/>
          <w:lang w:val="en-GB" w:eastAsia="fr-FR"/>
        </w:rPr>
      </w:pPr>
      <w:r w:rsidRPr="00432BCB">
        <w:rPr>
          <w:rFonts w:ascii="Times New Roman" w:hAnsi="Times New Roman"/>
          <w:szCs w:val="40"/>
          <w:lang w:val="en-GB" w:eastAsia="fr-FR"/>
        </w:rPr>
        <w:t xml:space="preserve">             2009; 37: 448-456.</w:t>
      </w: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szCs w:val="40"/>
          <w:lang w:val="en-GB" w:eastAsia="fr-FR"/>
        </w:rPr>
      </w:pPr>
      <w:r w:rsidRPr="00432BCB">
        <w:rPr>
          <w:rFonts w:ascii="Times New Roman" w:hAnsi="Times New Roman"/>
          <w:szCs w:val="40"/>
          <w:lang w:val="en-GB" w:eastAsia="fr-FR"/>
        </w:rPr>
        <w:t xml:space="preserve"> </w:t>
      </w:r>
    </w:p>
    <w:p w:rsidR="00520600" w:rsidRPr="00C633F0" w:rsidRDefault="00520600" w:rsidP="00520600">
      <w:pPr>
        <w:pStyle w:val="Paragraphedeliste"/>
        <w:numPr>
          <w:ilvl w:val="0"/>
          <w:numId w:val="8"/>
        </w:numPr>
        <w:spacing w:after="0" w:line="240" w:lineRule="auto"/>
        <w:ind w:right="-715"/>
        <w:rPr>
          <w:rFonts w:ascii="Times New Roman" w:hAnsi="Times New Roman"/>
          <w:sz w:val="24"/>
          <w:lang w:val="en-GB"/>
        </w:rPr>
      </w:pPr>
      <w:proofErr w:type="spellStart"/>
      <w:r w:rsidRPr="00432BCB">
        <w:rPr>
          <w:rFonts w:ascii="Times New Roman" w:hAnsi="Times New Roman"/>
          <w:iCs/>
          <w:sz w:val="24"/>
          <w:lang w:val="en-GB"/>
        </w:rPr>
        <w:lastRenderedPageBreak/>
        <w:t>Alexandrescu</w:t>
      </w:r>
      <w:proofErr w:type="spellEnd"/>
      <w:r w:rsidRPr="00432BCB">
        <w:rPr>
          <w:rFonts w:ascii="Times New Roman" w:hAnsi="Times New Roman"/>
          <w:iCs/>
          <w:sz w:val="24"/>
          <w:lang w:val="en-GB"/>
        </w:rPr>
        <w:t xml:space="preserve"> VA, </w:t>
      </w:r>
      <w:proofErr w:type="spellStart"/>
      <w:r w:rsidRPr="00432BCB">
        <w:rPr>
          <w:rFonts w:ascii="Times New Roman" w:hAnsi="Times New Roman"/>
          <w:iCs/>
          <w:sz w:val="24"/>
          <w:lang w:val="en-GB"/>
        </w:rPr>
        <w:t>Ngongang</w:t>
      </w:r>
      <w:proofErr w:type="spellEnd"/>
      <w:r w:rsidRPr="00432BCB">
        <w:rPr>
          <w:rFonts w:ascii="Times New Roman" w:hAnsi="Times New Roman"/>
          <w:iCs/>
          <w:sz w:val="24"/>
          <w:lang w:val="en-GB"/>
        </w:rPr>
        <w:t xml:space="preserve"> Ch, Coulon M, </w:t>
      </w:r>
      <w:proofErr w:type="spellStart"/>
      <w:r w:rsidRPr="00432BCB">
        <w:rPr>
          <w:rFonts w:ascii="Times New Roman" w:hAnsi="Times New Roman"/>
          <w:iCs/>
          <w:sz w:val="24"/>
          <w:lang w:val="en-GB"/>
        </w:rPr>
        <w:t>Vandenbossche</w:t>
      </w:r>
      <w:proofErr w:type="spellEnd"/>
      <w:r w:rsidRPr="00432BCB">
        <w:rPr>
          <w:rFonts w:ascii="Times New Roman" w:hAnsi="Times New Roman"/>
          <w:iCs/>
          <w:sz w:val="24"/>
          <w:lang w:val="en-GB"/>
        </w:rPr>
        <w:t xml:space="preserve"> P.</w:t>
      </w:r>
      <w:r w:rsidRPr="00432BCB">
        <w:rPr>
          <w:rFonts w:ascii="Times New Roman" w:hAnsi="Times New Roman"/>
          <w:i/>
          <w:iCs/>
          <w:sz w:val="24"/>
          <w:lang w:val="en-GB"/>
        </w:rPr>
        <w:t xml:space="preserve"> </w:t>
      </w:r>
      <w:r w:rsidRPr="00432BCB">
        <w:rPr>
          <w:rFonts w:ascii="Times New Roman" w:hAnsi="Times New Roman"/>
          <w:bCs/>
          <w:sz w:val="24"/>
          <w:lang w:val="en-GB"/>
        </w:rPr>
        <w:t>Large Non-</w:t>
      </w:r>
      <w:proofErr w:type="gramStart"/>
      <w:r w:rsidRPr="00432BCB">
        <w:rPr>
          <w:rFonts w:ascii="Times New Roman" w:hAnsi="Times New Roman"/>
          <w:bCs/>
          <w:sz w:val="24"/>
          <w:lang w:val="en-GB"/>
        </w:rPr>
        <w:t>anastomotic</w:t>
      </w:r>
      <w:proofErr w:type="gramEnd"/>
      <w:r w:rsidRPr="00432BCB">
        <w:rPr>
          <w:rFonts w:ascii="Times New Roman" w:hAnsi="Times New Roman"/>
          <w:bCs/>
          <w:sz w:val="24"/>
          <w:lang w:val="en-GB"/>
        </w:rPr>
        <w:t xml:space="preserve"> False Aneurysm on Dacron </w:t>
      </w:r>
      <w:proofErr w:type="spellStart"/>
      <w:r w:rsidRPr="00432BCB">
        <w:rPr>
          <w:rFonts w:ascii="Times New Roman" w:hAnsi="Times New Roman"/>
          <w:bCs/>
          <w:sz w:val="24"/>
          <w:lang w:val="en-GB"/>
        </w:rPr>
        <w:t>Aortobifemoral</w:t>
      </w:r>
      <w:proofErr w:type="spellEnd"/>
      <w:r w:rsidRPr="00432BCB">
        <w:rPr>
          <w:rFonts w:ascii="Times New Roman" w:hAnsi="Times New Roman"/>
          <w:bCs/>
          <w:sz w:val="24"/>
          <w:lang w:val="en-GB"/>
        </w:rPr>
        <w:t xml:space="preserve"> Prosthesis Solved by Endovascular Exclusion. </w:t>
      </w:r>
      <w:r w:rsidRPr="00E22344">
        <w:rPr>
          <w:rFonts w:ascii="Times New Roman" w:hAnsi="Times New Roman"/>
          <w:bCs/>
          <w:i/>
          <w:sz w:val="24"/>
          <w:lang w:val="en-GB"/>
        </w:rPr>
        <w:t xml:space="preserve">Acta </w:t>
      </w:r>
      <w:proofErr w:type="spellStart"/>
      <w:r w:rsidRPr="00E22344">
        <w:rPr>
          <w:rFonts w:ascii="Times New Roman" w:hAnsi="Times New Roman"/>
          <w:bCs/>
          <w:i/>
          <w:sz w:val="24"/>
          <w:lang w:val="en-GB"/>
        </w:rPr>
        <w:t>Chir</w:t>
      </w:r>
      <w:proofErr w:type="spellEnd"/>
      <w:r w:rsidRPr="00E22344">
        <w:rPr>
          <w:rFonts w:ascii="Times New Roman" w:hAnsi="Times New Roman"/>
          <w:bCs/>
          <w:i/>
          <w:sz w:val="24"/>
          <w:lang w:val="en-GB"/>
        </w:rPr>
        <w:t xml:space="preserve"> Belg</w:t>
      </w:r>
      <w:r w:rsidRPr="00432BCB">
        <w:rPr>
          <w:rFonts w:ascii="Times New Roman" w:hAnsi="Times New Roman"/>
          <w:bCs/>
          <w:i/>
          <w:sz w:val="24"/>
          <w:lang w:val="en-GB"/>
        </w:rPr>
        <w:t>.</w:t>
      </w:r>
      <w:r w:rsidRPr="00432BCB">
        <w:rPr>
          <w:rFonts w:ascii="Times New Roman" w:hAnsi="Times New Roman"/>
          <w:bCs/>
          <w:sz w:val="24"/>
          <w:lang w:val="en-GB"/>
        </w:rPr>
        <w:t xml:space="preserve"> 2008; 108: 747-749.</w:t>
      </w: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szCs w:val="20"/>
          <w:lang w:val="en-GB" w:eastAsia="fr-FR"/>
        </w:rPr>
      </w:pPr>
    </w:p>
    <w:p w:rsidR="00520600" w:rsidRPr="00520600" w:rsidRDefault="00520600" w:rsidP="00520600">
      <w:pPr>
        <w:pStyle w:val="Paragraphedeliste"/>
        <w:numPr>
          <w:ilvl w:val="0"/>
          <w:numId w:val="10"/>
        </w:numPr>
        <w:spacing w:beforeLines="1" w:before="2" w:afterLines="1" w:after="2" w:line="240" w:lineRule="auto"/>
        <w:rPr>
          <w:rFonts w:ascii="Times New Roman" w:hAnsi="Times New Roman"/>
          <w:sz w:val="24"/>
          <w:szCs w:val="20"/>
          <w:lang w:val="fr-BE" w:eastAsia="fr-FR"/>
        </w:rPr>
      </w:pPr>
      <w:proofErr w:type="spellStart"/>
      <w:r w:rsidRPr="00520600">
        <w:rPr>
          <w:rFonts w:ascii="Times New Roman" w:hAnsi="Times New Roman"/>
          <w:sz w:val="24"/>
          <w:lang w:val="fr-BE" w:eastAsia="fr-FR"/>
        </w:rPr>
        <w:t>Alexandrescu</w:t>
      </w:r>
      <w:proofErr w:type="spellEnd"/>
      <w:r w:rsidRPr="00520600">
        <w:rPr>
          <w:rFonts w:ascii="Times New Roman" w:hAnsi="Times New Roman"/>
          <w:sz w:val="24"/>
          <w:lang w:val="fr-BE" w:eastAsia="fr-FR"/>
        </w:rPr>
        <w:t xml:space="preserve"> VA</w:t>
      </w:r>
      <w:r w:rsidRPr="00520600">
        <w:rPr>
          <w:rFonts w:ascii="Times New Roman" w:hAnsi="Times New Roman"/>
          <w:i/>
          <w:sz w:val="24"/>
          <w:u w:val="single"/>
          <w:lang w:val="fr-BE" w:eastAsia="fr-FR"/>
        </w:rPr>
        <w:t>,</w:t>
      </w:r>
      <w:r w:rsidRPr="00520600">
        <w:rPr>
          <w:rFonts w:ascii="Times New Roman" w:hAnsi="Times New Roman"/>
          <w:sz w:val="24"/>
          <w:lang w:val="fr-BE" w:eastAsia="fr-FR"/>
        </w:rPr>
        <w:t xml:space="preserve"> </w:t>
      </w:r>
      <w:proofErr w:type="spellStart"/>
      <w:r w:rsidRPr="00520600">
        <w:rPr>
          <w:rFonts w:ascii="Times New Roman" w:hAnsi="Times New Roman"/>
          <w:sz w:val="24"/>
          <w:lang w:val="fr-BE" w:eastAsia="fr-FR"/>
        </w:rPr>
        <w:t>Hubermont</w:t>
      </w:r>
      <w:proofErr w:type="spellEnd"/>
      <w:r w:rsidRPr="00520600">
        <w:rPr>
          <w:rFonts w:ascii="Times New Roman" w:hAnsi="Times New Roman"/>
          <w:sz w:val="24"/>
          <w:lang w:val="fr-BE" w:eastAsia="fr-FR"/>
        </w:rPr>
        <w:t xml:space="preserve"> G, Philips Y, </w:t>
      </w:r>
      <w:proofErr w:type="spellStart"/>
      <w:r w:rsidRPr="00520600">
        <w:rPr>
          <w:rFonts w:ascii="Times New Roman" w:hAnsi="Times New Roman"/>
          <w:sz w:val="24"/>
          <w:lang w:val="fr-BE" w:eastAsia="fr-FR"/>
        </w:rPr>
        <w:t>Guillaumie</w:t>
      </w:r>
      <w:proofErr w:type="spellEnd"/>
      <w:r w:rsidRPr="00520600">
        <w:rPr>
          <w:rFonts w:ascii="Times New Roman" w:hAnsi="Times New Roman"/>
          <w:sz w:val="24"/>
          <w:lang w:val="fr-BE" w:eastAsia="fr-FR"/>
        </w:rPr>
        <w:t xml:space="preserve"> B, 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szCs w:val="22"/>
          <w:lang w:val="en-GB"/>
        </w:rPr>
      </w:pPr>
      <w:proofErr w:type="spellStart"/>
      <w:r w:rsidRPr="00432BCB">
        <w:rPr>
          <w:szCs w:val="22"/>
          <w:lang w:val="en-GB"/>
        </w:rPr>
        <w:t>Ngongang</w:t>
      </w:r>
      <w:proofErr w:type="spellEnd"/>
      <w:r w:rsidRPr="00432BCB">
        <w:rPr>
          <w:szCs w:val="22"/>
          <w:lang w:val="en-GB"/>
        </w:rPr>
        <w:t xml:space="preserve"> Ch, </w:t>
      </w:r>
      <w:proofErr w:type="spellStart"/>
      <w:r w:rsidRPr="00432BCB">
        <w:rPr>
          <w:szCs w:val="22"/>
          <w:lang w:val="en-GB"/>
        </w:rPr>
        <w:t>Vandenbossche</w:t>
      </w:r>
      <w:proofErr w:type="spellEnd"/>
      <w:r w:rsidRPr="00432BCB">
        <w:rPr>
          <w:szCs w:val="22"/>
          <w:lang w:val="en-GB"/>
        </w:rPr>
        <w:t xml:space="preserve"> P, </w:t>
      </w:r>
      <w:proofErr w:type="spellStart"/>
      <w:r w:rsidRPr="00432BCB">
        <w:rPr>
          <w:szCs w:val="22"/>
          <w:lang w:val="en-GB"/>
        </w:rPr>
        <w:t>Azdad</w:t>
      </w:r>
      <w:proofErr w:type="spellEnd"/>
      <w:r w:rsidRPr="00432BCB">
        <w:rPr>
          <w:szCs w:val="22"/>
          <w:lang w:val="en-GB"/>
        </w:rPr>
        <w:t xml:space="preserve"> K, </w:t>
      </w:r>
      <w:proofErr w:type="spellStart"/>
      <w:r w:rsidRPr="00432BCB">
        <w:rPr>
          <w:szCs w:val="22"/>
          <w:lang w:val="en-GB"/>
        </w:rPr>
        <w:t>Ledent</w:t>
      </w:r>
      <w:proofErr w:type="spellEnd"/>
      <w:r w:rsidRPr="00432BCB">
        <w:rPr>
          <w:szCs w:val="22"/>
          <w:lang w:val="en-GB"/>
        </w:rPr>
        <w:t xml:space="preserve"> G, </w:t>
      </w:r>
      <w:proofErr w:type="spellStart"/>
      <w:r w:rsidRPr="00432BCB">
        <w:rPr>
          <w:szCs w:val="22"/>
          <w:lang w:val="en-GB"/>
        </w:rPr>
        <w:t>Horion</w:t>
      </w:r>
      <w:proofErr w:type="spellEnd"/>
      <w:r w:rsidRPr="00432BCB">
        <w:rPr>
          <w:szCs w:val="22"/>
          <w:lang w:val="en-GB"/>
        </w:rPr>
        <w:t xml:space="preserve"> J.</w:t>
      </w:r>
      <w:r w:rsidRPr="00836433">
        <w:rPr>
          <w:szCs w:val="34"/>
          <w:lang w:val="en-US"/>
        </w:rPr>
        <w:t xml:space="preserve"> </w:t>
      </w:r>
      <w:r w:rsidRPr="00432BCB">
        <w:rPr>
          <w:szCs w:val="34"/>
          <w:lang w:val="en-GB"/>
        </w:rPr>
        <w:t xml:space="preserve">Selective primary angioplasty following an </w:t>
      </w:r>
      <w:proofErr w:type="spellStart"/>
      <w:r w:rsidRPr="00432BCB">
        <w:rPr>
          <w:szCs w:val="34"/>
          <w:lang w:val="en-GB"/>
        </w:rPr>
        <w:t>angiosome</w:t>
      </w:r>
      <w:proofErr w:type="spellEnd"/>
      <w:r w:rsidRPr="00432BCB">
        <w:rPr>
          <w:szCs w:val="34"/>
          <w:lang w:val="en-GB"/>
        </w:rPr>
        <w:t xml:space="preserve"> model of reperfusion in the treatment of Wagner 1–4 diabetic foot lesions: practice in a multidisciplinary diabetic limb service</w:t>
      </w:r>
      <w:r w:rsidRPr="00E22344">
        <w:rPr>
          <w:szCs w:val="34"/>
          <w:lang w:val="en-GB"/>
        </w:rPr>
        <w:t xml:space="preserve">. </w:t>
      </w:r>
      <w:r w:rsidRPr="00E22344">
        <w:rPr>
          <w:i/>
          <w:szCs w:val="22"/>
          <w:lang w:val="en-GB"/>
        </w:rPr>
        <w:t xml:space="preserve">J </w:t>
      </w:r>
      <w:proofErr w:type="spellStart"/>
      <w:r w:rsidRPr="00E22344">
        <w:rPr>
          <w:i/>
          <w:szCs w:val="22"/>
          <w:lang w:val="en-GB"/>
        </w:rPr>
        <w:t>Endovasc</w:t>
      </w:r>
      <w:proofErr w:type="spellEnd"/>
      <w:r w:rsidRPr="00E22344">
        <w:rPr>
          <w:i/>
          <w:szCs w:val="22"/>
          <w:lang w:val="en-GB"/>
        </w:rPr>
        <w:t xml:space="preserve"> </w:t>
      </w:r>
      <w:proofErr w:type="spellStart"/>
      <w:r w:rsidRPr="00E22344">
        <w:rPr>
          <w:i/>
          <w:szCs w:val="22"/>
          <w:lang w:val="en-GB"/>
        </w:rPr>
        <w:t>Ther</w:t>
      </w:r>
      <w:proofErr w:type="spellEnd"/>
      <w:r w:rsidRPr="00E22344">
        <w:rPr>
          <w:szCs w:val="22"/>
          <w:lang w:val="en-GB"/>
        </w:rPr>
        <w:t>.</w:t>
      </w:r>
      <w:r w:rsidRPr="00432BCB">
        <w:rPr>
          <w:szCs w:val="22"/>
          <w:lang w:val="en-GB"/>
        </w:rPr>
        <w:t xml:space="preserve"> 2008; 15: 580-593.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szCs w:val="22"/>
          <w:lang w:val="en-GB"/>
        </w:rPr>
      </w:pPr>
    </w:p>
    <w:p w:rsidR="00520600" w:rsidRPr="00C633F0" w:rsidRDefault="00520600" w:rsidP="00520600">
      <w:pPr>
        <w:pStyle w:val="NormalWeb"/>
        <w:numPr>
          <w:ilvl w:val="0"/>
          <w:numId w:val="10"/>
        </w:numPr>
        <w:rPr>
          <w:szCs w:val="34"/>
          <w:lang w:val="en-GB"/>
        </w:rPr>
      </w:pPr>
      <w:proofErr w:type="spellStart"/>
      <w:r w:rsidRPr="00432BCB">
        <w:rPr>
          <w:szCs w:val="22"/>
          <w:lang w:val="en-GB"/>
        </w:rPr>
        <w:t>Alexandrescu</w:t>
      </w:r>
      <w:proofErr w:type="spellEnd"/>
      <w:r w:rsidRPr="00432BCB">
        <w:rPr>
          <w:szCs w:val="22"/>
          <w:lang w:val="en-GB"/>
        </w:rPr>
        <w:t xml:space="preserve"> VA.</w:t>
      </w:r>
      <w:r w:rsidRPr="00520600">
        <w:rPr>
          <w:szCs w:val="34"/>
          <w:lang w:val="en-US"/>
        </w:rPr>
        <w:t xml:space="preserve"> </w:t>
      </w:r>
      <w:r w:rsidRPr="00432BCB">
        <w:rPr>
          <w:szCs w:val="34"/>
          <w:lang w:val="en-GB"/>
        </w:rPr>
        <w:t>Below-the-Ankle Subintimal Angioplasty: How far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szCs w:val="34"/>
          <w:lang w:val="en-GB"/>
        </w:rPr>
      </w:pPr>
      <w:r w:rsidRPr="00432BCB">
        <w:rPr>
          <w:szCs w:val="34"/>
          <w:lang w:val="en-GB"/>
        </w:rPr>
        <w:t xml:space="preserve">can we push this application for lower limb preservation </w:t>
      </w:r>
      <w:proofErr w:type="gramStart"/>
      <w:r w:rsidRPr="00432BCB">
        <w:rPr>
          <w:szCs w:val="34"/>
          <w:lang w:val="en-GB"/>
        </w:rPr>
        <w:t>in</w:t>
      </w:r>
      <w:proofErr w:type="gramEnd"/>
    </w:p>
    <w:p w:rsidR="00520600" w:rsidRPr="00C633F0" w:rsidRDefault="00520600" w:rsidP="00520600">
      <w:pPr>
        <w:pStyle w:val="NormalWeb"/>
        <w:spacing w:before="2" w:after="2"/>
        <w:ind w:left="720"/>
        <w:rPr>
          <w:szCs w:val="34"/>
          <w:lang w:val="en-GB"/>
        </w:rPr>
      </w:pPr>
      <w:r w:rsidRPr="00432BCB">
        <w:rPr>
          <w:szCs w:val="34"/>
          <w:lang w:val="en-GB"/>
        </w:rPr>
        <w:t xml:space="preserve">diabetic patients? </w:t>
      </w:r>
      <w:r w:rsidRPr="00E22344">
        <w:rPr>
          <w:i/>
          <w:szCs w:val="34"/>
          <w:lang w:val="en-GB"/>
        </w:rPr>
        <w:t xml:space="preserve">J </w:t>
      </w:r>
      <w:proofErr w:type="spellStart"/>
      <w:r w:rsidRPr="00E22344">
        <w:rPr>
          <w:i/>
          <w:szCs w:val="34"/>
          <w:lang w:val="en-GB"/>
        </w:rPr>
        <w:t>Endovasc</w:t>
      </w:r>
      <w:proofErr w:type="spellEnd"/>
      <w:r w:rsidRPr="00E22344">
        <w:rPr>
          <w:i/>
          <w:szCs w:val="34"/>
          <w:lang w:val="en-GB"/>
        </w:rPr>
        <w:t xml:space="preserve"> </w:t>
      </w:r>
      <w:proofErr w:type="spellStart"/>
      <w:r w:rsidRPr="00E22344">
        <w:rPr>
          <w:i/>
          <w:szCs w:val="34"/>
          <w:lang w:val="en-GB"/>
        </w:rPr>
        <w:t>Ther</w:t>
      </w:r>
      <w:proofErr w:type="spellEnd"/>
      <w:r w:rsidRPr="00432BCB">
        <w:rPr>
          <w:b/>
          <w:szCs w:val="34"/>
          <w:lang w:val="en-GB"/>
        </w:rPr>
        <w:t xml:space="preserve">. </w:t>
      </w:r>
      <w:r w:rsidRPr="00432BCB">
        <w:rPr>
          <w:szCs w:val="34"/>
          <w:lang w:val="en-GB"/>
        </w:rPr>
        <w:t>2009;16:  617-618.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szCs w:val="34"/>
          <w:lang w:val="en-GB"/>
        </w:rPr>
      </w:pPr>
    </w:p>
    <w:p w:rsidR="00520600" w:rsidRPr="00C633F0" w:rsidRDefault="00520600" w:rsidP="00520600">
      <w:pPr>
        <w:pStyle w:val="NormalWeb"/>
        <w:numPr>
          <w:ilvl w:val="0"/>
          <w:numId w:val="11"/>
        </w:numPr>
        <w:rPr>
          <w:lang w:val="en-GB"/>
        </w:rPr>
      </w:pPr>
      <w:proofErr w:type="spellStart"/>
      <w:r w:rsidRPr="00432BCB">
        <w:rPr>
          <w:lang w:val="en-GB"/>
        </w:rPr>
        <w:t>Alexandrescu</w:t>
      </w:r>
      <w:proofErr w:type="spellEnd"/>
      <w:r w:rsidRPr="00432BCB">
        <w:rPr>
          <w:lang w:val="en-GB"/>
        </w:rPr>
        <w:t xml:space="preserve"> VA, </w:t>
      </w:r>
      <w:proofErr w:type="spellStart"/>
      <w:r w:rsidRPr="00432BCB">
        <w:rPr>
          <w:lang w:val="en-GB"/>
        </w:rPr>
        <w:t>Ngongang</w:t>
      </w:r>
      <w:proofErr w:type="spellEnd"/>
      <w:r w:rsidRPr="00432BCB">
        <w:rPr>
          <w:lang w:val="en-GB"/>
        </w:rPr>
        <w:t xml:space="preserve"> Ch, Vincent G, </w:t>
      </w:r>
      <w:proofErr w:type="spellStart"/>
      <w:r w:rsidRPr="00432BCB">
        <w:rPr>
          <w:lang w:val="en-GB"/>
        </w:rPr>
        <w:t>Ledent</w:t>
      </w:r>
      <w:proofErr w:type="spellEnd"/>
      <w:r w:rsidRPr="00432BCB">
        <w:rPr>
          <w:lang w:val="en-GB"/>
        </w:rPr>
        <w:t xml:space="preserve"> G, </w:t>
      </w:r>
      <w:proofErr w:type="spellStart"/>
      <w:r w:rsidRPr="00432BCB">
        <w:rPr>
          <w:lang w:val="en-GB"/>
        </w:rPr>
        <w:t>Hubermont</w:t>
      </w:r>
      <w:proofErr w:type="spellEnd"/>
      <w:r w:rsidRPr="00432BCB">
        <w:rPr>
          <w:lang w:val="en-GB"/>
        </w:rPr>
        <w:t xml:space="preserve"> G. 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  <w:r w:rsidRPr="00432BCB">
        <w:rPr>
          <w:lang w:val="en-GB"/>
        </w:rPr>
        <w:t xml:space="preserve">         </w:t>
      </w:r>
      <w:r w:rsidRPr="00520600">
        <w:rPr>
          <w:szCs w:val="34"/>
          <w:lang w:val="en-US"/>
        </w:rPr>
        <w:t xml:space="preserve">   </w:t>
      </w:r>
      <w:r w:rsidRPr="00432BCB">
        <w:rPr>
          <w:szCs w:val="34"/>
          <w:lang w:val="en-GB"/>
        </w:rPr>
        <w:t xml:space="preserve">Deep calf veins arterialization for inferior limb preservation in 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  <w:r w:rsidRPr="00432BCB">
        <w:rPr>
          <w:szCs w:val="34"/>
          <w:lang w:val="en-GB"/>
        </w:rPr>
        <w:t xml:space="preserve">            diabetic patients with extended ischaemic wounds, unfit for direct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  <w:r w:rsidRPr="00432BCB">
        <w:rPr>
          <w:szCs w:val="34"/>
          <w:lang w:val="en-GB"/>
        </w:rPr>
        <w:t xml:space="preserve">            arterial reconstruction: preliminary results according to an</w:t>
      </w:r>
    </w:p>
    <w:p w:rsidR="00520600" w:rsidRPr="00520600" w:rsidRDefault="00520600" w:rsidP="00520600">
      <w:pPr>
        <w:pStyle w:val="NormalWeb"/>
        <w:spacing w:before="2" w:after="2"/>
        <w:rPr>
          <w:b/>
          <w:szCs w:val="16"/>
          <w:lang w:val="en-US"/>
        </w:rPr>
      </w:pPr>
      <w:r w:rsidRPr="00432BCB">
        <w:rPr>
          <w:szCs w:val="34"/>
          <w:lang w:val="en-GB"/>
        </w:rPr>
        <w:t xml:space="preserve">            </w:t>
      </w:r>
      <w:proofErr w:type="spellStart"/>
      <w:r w:rsidRPr="00432BCB">
        <w:rPr>
          <w:szCs w:val="34"/>
          <w:lang w:val="en-GB"/>
        </w:rPr>
        <w:t>angiosome</w:t>
      </w:r>
      <w:proofErr w:type="spellEnd"/>
      <w:r w:rsidRPr="00432BCB">
        <w:rPr>
          <w:szCs w:val="34"/>
          <w:lang w:val="en-GB"/>
        </w:rPr>
        <w:t xml:space="preserve"> model of perfusion. </w:t>
      </w:r>
      <w:r w:rsidRPr="00520600">
        <w:rPr>
          <w:i/>
          <w:szCs w:val="16"/>
          <w:lang w:val="en-US"/>
        </w:rPr>
        <w:t>Cardiovascular Revascularization Medicine</w:t>
      </w:r>
      <w:r w:rsidRPr="00520600">
        <w:rPr>
          <w:b/>
          <w:szCs w:val="16"/>
          <w:lang w:val="en-US"/>
        </w:rPr>
        <w:t>.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  <w:r w:rsidRPr="00520600">
        <w:rPr>
          <w:b/>
          <w:szCs w:val="16"/>
          <w:lang w:val="en-US"/>
        </w:rPr>
        <w:t xml:space="preserve">           </w:t>
      </w:r>
      <w:r w:rsidRPr="00520600">
        <w:rPr>
          <w:szCs w:val="16"/>
          <w:lang w:val="en-US"/>
        </w:rPr>
        <w:t xml:space="preserve"> </w:t>
      </w:r>
      <w:r w:rsidRPr="00432BCB">
        <w:rPr>
          <w:szCs w:val="16"/>
        </w:rPr>
        <w:t>2011 ;12 : 10–19.</w:t>
      </w:r>
    </w:p>
    <w:p w:rsidR="00520600" w:rsidRPr="00C633F0" w:rsidRDefault="00520600" w:rsidP="00520600">
      <w:pPr>
        <w:pStyle w:val="NormalWeb"/>
        <w:spacing w:before="2" w:after="2"/>
        <w:rPr>
          <w:szCs w:val="32"/>
          <w:lang w:val="en-GB"/>
        </w:rPr>
      </w:pPr>
    </w:p>
    <w:p w:rsidR="00520600" w:rsidRPr="00520600" w:rsidRDefault="00520600" w:rsidP="00520600">
      <w:pPr>
        <w:pStyle w:val="NormalWeb"/>
        <w:numPr>
          <w:ilvl w:val="0"/>
          <w:numId w:val="14"/>
        </w:numPr>
        <w:rPr>
          <w:szCs w:val="16"/>
          <w:lang w:val="en-US"/>
        </w:rPr>
      </w:pPr>
      <w:proofErr w:type="spellStart"/>
      <w:r w:rsidRPr="00520600">
        <w:rPr>
          <w:szCs w:val="16"/>
          <w:lang w:val="en-US"/>
        </w:rPr>
        <w:t>Alexandrescu</w:t>
      </w:r>
      <w:proofErr w:type="spellEnd"/>
      <w:r w:rsidRPr="00520600">
        <w:rPr>
          <w:szCs w:val="16"/>
          <w:lang w:val="en-US"/>
        </w:rPr>
        <w:t xml:space="preserve"> VA, </w:t>
      </w:r>
      <w:proofErr w:type="spellStart"/>
      <w:r w:rsidRPr="00520600">
        <w:rPr>
          <w:szCs w:val="16"/>
          <w:lang w:val="en-US"/>
        </w:rPr>
        <w:t>Hubermont</w:t>
      </w:r>
      <w:proofErr w:type="spellEnd"/>
      <w:r w:rsidRPr="00520600">
        <w:rPr>
          <w:szCs w:val="16"/>
          <w:lang w:val="en-US"/>
        </w:rPr>
        <w:t xml:space="preserve"> G. The challenging topic of diabetic foot</w:t>
      </w:r>
    </w:p>
    <w:p w:rsidR="00520600" w:rsidRPr="00836433" w:rsidRDefault="00520600" w:rsidP="00520600">
      <w:pPr>
        <w:pStyle w:val="NormalWeb"/>
        <w:spacing w:before="2" w:after="2"/>
        <w:rPr>
          <w:szCs w:val="16"/>
          <w:lang w:val="en-US"/>
        </w:rPr>
      </w:pPr>
      <w:r w:rsidRPr="00520600">
        <w:rPr>
          <w:szCs w:val="16"/>
          <w:lang w:val="en-US"/>
        </w:rPr>
        <w:t xml:space="preserve">            </w:t>
      </w:r>
      <w:proofErr w:type="gramStart"/>
      <w:r w:rsidRPr="00836433">
        <w:rPr>
          <w:szCs w:val="16"/>
          <w:lang w:val="en-US"/>
        </w:rPr>
        <w:t>revascularization :</w:t>
      </w:r>
      <w:proofErr w:type="gramEnd"/>
      <w:r w:rsidRPr="00836433">
        <w:rPr>
          <w:szCs w:val="16"/>
          <w:lang w:val="en-US"/>
        </w:rPr>
        <w:t xml:space="preserve"> does the </w:t>
      </w:r>
      <w:proofErr w:type="spellStart"/>
      <w:r w:rsidRPr="00836433">
        <w:rPr>
          <w:szCs w:val="16"/>
          <w:lang w:val="en-US"/>
        </w:rPr>
        <w:t>angiosome</w:t>
      </w:r>
      <w:proofErr w:type="spellEnd"/>
      <w:r w:rsidRPr="00836433">
        <w:rPr>
          <w:szCs w:val="16"/>
          <w:lang w:val="en-US"/>
        </w:rPr>
        <w:t>-guided angioplasty improve</w:t>
      </w:r>
    </w:p>
    <w:p w:rsidR="00520600" w:rsidRPr="00C633F0" w:rsidRDefault="00520600" w:rsidP="00520600">
      <w:pPr>
        <w:pStyle w:val="NormalWeb"/>
        <w:spacing w:before="2" w:after="2"/>
        <w:rPr>
          <w:szCs w:val="16"/>
        </w:rPr>
      </w:pPr>
      <w:r w:rsidRPr="00836433">
        <w:rPr>
          <w:szCs w:val="16"/>
          <w:lang w:val="en-US"/>
        </w:rPr>
        <w:t xml:space="preserve">            </w:t>
      </w:r>
      <w:proofErr w:type="spellStart"/>
      <w:proofErr w:type="gramStart"/>
      <w:r w:rsidRPr="00432BCB">
        <w:rPr>
          <w:szCs w:val="16"/>
        </w:rPr>
        <w:t>outcome</w:t>
      </w:r>
      <w:proofErr w:type="spellEnd"/>
      <w:proofErr w:type="gramEnd"/>
      <w:r w:rsidRPr="00432BCB">
        <w:rPr>
          <w:szCs w:val="16"/>
        </w:rPr>
        <w:t xml:space="preserve"> ? </w:t>
      </w:r>
      <w:r w:rsidRPr="00E22344">
        <w:rPr>
          <w:i/>
          <w:szCs w:val="16"/>
        </w:rPr>
        <w:t xml:space="preserve">J </w:t>
      </w:r>
      <w:proofErr w:type="spellStart"/>
      <w:r w:rsidRPr="00E22344">
        <w:rPr>
          <w:i/>
          <w:szCs w:val="16"/>
        </w:rPr>
        <w:t>Cardiovasc</w:t>
      </w:r>
      <w:proofErr w:type="spellEnd"/>
      <w:r w:rsidRPr="00E22344">
        <w:rPr>
          <w:i/>
          <w:szCs w:val="16"/>
        </w:rPr>
        <w:t xml:space="preserve"> </w:t>
      </w:r>
      <w:proofErr w:type="spellStart"/>
      <w:r w:rsidRPr="00E22344">
        <w:rPr>
          <w:i/>
          <w:szCs w:val="16"/>
        </w:rPr>
        <w:t>Surg</w:t>
      </w:r>
      <w:proofErr w:type="spellEnd"/>
      <w:r w:rsidRPr="00E22344">
        <w:rPr>
          <w:szCs w:val="16"/>
        </w:rPr>
        <w:t>.</w:t>
      </w:r>
      <w:r w:rsidRPr="00432BCB">
        <w:rPr>
          <w:szCs w:val="16"/>
        </w:rPr>
        <w:t xml:space="preserve"> 2011 ;52(5) 1-16.</w:t>
      </w:r>
    </w:p>
    <w:p w:rsidR="00520600" w:rsidRPr="00C633F0" w:rsidRDefault="00520600" w:rsidP="00520600">
      <w:pPr>
        <w:pStyle w:val="NormalWeb"/>
        <w:spacing w:before="2" w:after="2"/>
        <w:rPr>
          <w:szCs w:val="16"/>
        </w:rPr>
      </w:pPr>
    </w:p>
    <w:p w:rsidR="00520600" w:rsidRPr="00C633F0" w:rsidRDefault="00520600" w:rsidP="00520600">
      <w:pPr>
        <w:pStyle w:val="NormalWeb"/>
        <w:numPr>
          <w:ilvl w:val="0"/>
          <w:numId w:val="16"/>
        </w:numPr>
        <w:rPr>
          <w:szCs w:val="32"/>
          <w:lang w:val="en-GB"/>
        </w:rPr>
      </w:pPr>
      <w:proofErr w:type="spellStart"/>
      <w:r w:rsidRPr="00520600">
        <w:rPr>
          <w:szCs w:val="16"/>
          <w:lang w:val="en-US"/>
        </w:rPr>
        <w:t>Alexandrescu</w:t>
      </w:r>
      <w:proofErr w:type="spellEnd"/>
      <w:r w:rsidRPr="00520600">
        <w:rPr>
          <w:szCs w:val="16"/>
          <w:lang w:val="en-US"/>
        </w:rPr>
        <w:t xml:space="preserve"> VA, </w:t>
      </w:r>
      <w:proofErr w:type="spellStart"/>
      <w:r w:rsidRPr="00520600">
        <w:rPr>
          <w:szCs w:val="16"/>
          <w:lang w:val="en-US"/>
        </w:rPr>
        <w:t>Hubermont</w:t>
      </w:r>
      <w:proofErr w:type="spellEnd"/>
      <w:r w:rsidRPr="00520600">
        <w:rPr>
          <w:szCs w:val="16"/>
          <w:lang w:val="en-US"/>
        </w:rPr>
        <w:t xml:space="preserve"> G. </w:t>
      </w:r>
      <w:r w:rsidRPr="00432BCB">
        <w:rPr>
          <w:szCs w:val="32"/>
          <w:lang w:val="en-GB"/>
        </w:rPr>
        <w:t>Does peripheral neuropathy have a clinical impact on the endovascular approach as a primary treatment for limb-threatening ischemic foot wounds in diabetic patients</w:t>
      </w:r>
      <w:r w:rsidRPr="00E22344">
        <w:rPr>
          <w:szCs w:val="32"/>
          <w:lang w:val="en-GB"/>
        </w:rPr>
        <w:t xml:space="preserve">? </w:t>
      </w:r>
      <w:r w:rsidRPr="00E22344">
        <w:rPr>
          <w:i/>
          <w:szCs w:val="32"/>
          <w:lang w:val="en-GB"/>
        </w:rPr>
        <w:t xml:space="preserve">J Diab </w:t>
      </w:r>
      <w:proofErr w:type="spellStart"/>
      <w:r w:rsidRPr="00E22344">
        <w:rPr>
          <w:i/>
          <w:szCs w:val="32"/>
          <w:lang w:val="en-GB"/>
        </w:rPr>
        <w:t>Metab</w:t>
      </w:r>
      <w:proofErr w:type="spellEnd"/>
      <w:r w:rsidRPr="00432BCB">
        <w:rPr>
          <w:b/>
          <w:i/>
          <w:szCs w:val="32"/>
          <w:lang w:val="en-GB"/>
        </w:rPr>
        <w:t>.</w:t>
      </w:r>
      <w:r w:rsidRPr="00432BCB">
        <w:rPr>
          <w:szCs w:val="32"/>
          <w:lang w:val="en-GB"/>
        </w:rPr>
        <w:t xml:space="preserve"> 2012; S5: 53-61.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szCs w:val="32"/>
          <w:lang w:val="en-GB"/>
        </w:rPr>
      </w:pPr>
    </w:p>
    <w:p w:rsidR="00520600" w:rsidRPr="00C633F0" w:rsidRDefault="00520600" w:rsidP="00520600">
      <w:pPr>
        <w:pStyle w:val="NormalWeb"/>
        <w:numPr>
          <w:ilvl w:val="0"/>
          <w:numId w:val="16"/>
        </w:numPr>
        <w:rPr>
          <w:szCs w:val="16"/>
        </w:rPr>
      </w:pPr>
      <w:proofErr w:type="spellStart"/>
      <w:r w:rsidRPr="00520600">
        <w:rPr>
          <w:szCs w:val="28"/>
          <w:lang w:val="en-US"/>
        </w:rPr>
        <w:t>Alexandrescu</w:t>
      </w:r>
      <w:proofErr w:type="spellEnd"/>
      <w:r w:rsidRPr="00520600">
        <w:rPr>
          <w:szCs w:val="28"/>
          <w:lang w:val="en-US"/>
        </w:rPr>
        <w:t xml:space="preserve"> VA. Anatomical evaluation of the distal leg arteries: the </w:t>
      </w:r>
      <w:proofErr w:type="spellStart"/>
      <w:r w:rsidRPr="00520600">
        <w:rPr>
          <w:szCs w:val="28"/>
          <w:lang w:val="en-US"/>
        </w:rPr>
        <w:t>angiosome</w:t>
      </w:r>
      <w:proofErr w:type="spellEnd"/>
      <w:r w:rsidRPr="00520600">
        <w:rPr>
          <w:szCs w:val="28"/>
          <w:lang w:val="en-US"/>
        </w:rPr>
        <w:t xml:space="preserve"> concept and its eventual applications in critical limb ischemia revascularization. In: </w:t>
      </w:r>
      <w:r w:rsidRPr="00520600">
        <w:rPr>
          <w:i/>
          <w:szCs w:val="28"/>
          <w:lang w:val="en-US"/>
        </w:rPr>
        <w:t>Endovascular below the knee revascularization</w:t>
      </w:r>
      <w:r w:rsidRPr="00520600">
        <w:rPr>
          <w:szCs w:val="28"/>
          <w:lang w:val="en-US"/>
        </w:rPr>
        <w:t xml:space="preserve"> </w:t>
      </w:r>
      <w:r w:rsidRPr="00520600">
        <w:rPr>
          <w:i/>
          <w:szCs w:val="28"/>
          <w:lang w:val="en-US"/>
        </w:rPr>
        <w:t>combo: from theory to practice</w:t>
      </w:r>
      <w:r w:rsidRPr="00520600">
        <w:rPr>
          <w:szCs w:val="28"/>
          <w:lang w:val="en-US"/>
        </w:rPr>
        <w:t xml:space="preserve">. </w:t>
      </w:r>
      <w:r w:rsidRPr="00432BCB">
        <w:rPr>
          <w:szCs w:val="28"/>
        </w:rPr>
        <w:t xml:space="preserve">Marseille, Ed. Divine-id.com </w:t>
      </w:r>
      <w:proofErr w:type="gramStart"/>
      <w:r w:rsidRPr="00432BCB">
        <w:rPr>
          <w:szCs w:val="28"/>
        </w:rPr>
        <w:t>2011;</w:t>
      </w:r>
      <w:proofErr w:type="gramEnd"/>
      <w:r w:rsidRPr="00432BCB">
        <w:rPr>
          <w:szCs w:val="28"/>
        </w:rPr>
        <w:t xml:space="preserve"> 21-30.</w:t>
      </w:r>
    </w:p>
    <w:p w:rsidR="00520600" w:rsidRPr="00C633F0" w:rsidRDefault="00520600" w:rsidP="00520600">
      <w:pPr>
        <w:pStyle w:val="NormalWeb"/>
        <w:spacing w:before="2" w:after="2"/>
        <w:rPr>
          <w:lang w:val="en-GB"/>
        </w:rPr>
      </w:pPr>
    </w:p>
    <w:p w:rsidR="00520600" w:rsidRPr="00E22344" w:rsidRDefault="00520600" w:rsidP="00520600">
      <w:pPr>
        <w:pStyle w:val="NormalWeb"/>
        <w:numPr>
          <w:ilvl w:val="0"/>
          <w:numId w:val="18"/>
        </w:numPr>
        <w:rPr>
          <w:lang w:val="en-GB"/>
        </w:rPr>
      </w:pPr>
      <w:proofErr w:type="spellStart"/>
      <w:r w:rsidRPr="00520600">
        <w:rPr>
          <w:szCs w:val="22"/>
          <w:lang w:val="fr-BE"/>
        </w:rPr>
        <w:t>Alexandrescu</w:t>
      </w:r>
      <w:proofErr w:type="spellEnd"/>
      <w:r w:rsidRPr="00520600">
        <w:rPr>
          <w:szCs w:val="22"/>
          <w:lang w:val="fr-BE"/>
        </w:rPr>
        <w:t xml:space="preserve"> VA.</w:t>
      </w:r>
      <w:r w:rsidRPr="00520600">
        <w:rPr>
          <w:lang w:val="fr-BE"/>
        </w:rPr>
        <w:t xml:space="preserve"> </w:t>
      </w:r>
      <w:proofErr w:type="spellStart"/>
      <w:r w:rsidRPr="00520600">
        <w:rPr>
          <w:lang w:val="fr-BE"/>
        </w:rPr>
        <w:t>Hubermont</w:t>
      </w:r>
      <w:proofErr w:type="spellEnd"/>
      <w:r w:rsidRPr="00520600">
        <w:rPr>
          <w:lang w:val="fr-BE"/>
        </w:rPr>
        <w:t xml:space="preserve"> G, </w:t>
      </w:r>
      <w:proofErr w:type="spellStart"/>
      <w:r w:rsidRPr="00520600">
        <w:rPr>
          <w:lang w:val="fr-BE"/>
        </w:rPr>
        <w:t>Azdad</w:t>
      </w:r>
      <w:proofErr w:type="spellEnd"/>
      <w:r w:rsidRPr="00520600">
        <w:rPr>
          <w:lang w:val="fr-BE"/>
        </w:rPr>
        <w:t xml:space="preserve"> K. Traitement de l’ischémie critique guidée par territoire ou </w:t>
      </w:r>
      <w:proofErr w:type="spellStart"/>
      <w:r w:rsidRPr="00520600">
        <w:rPr>
          <w:lang w:val="fr-BE"/>
        </w:rPr>
        <w:t>angiosome</w:t>
      </w:r>
      <w:proofErr w:type="spellEnd"/>
      <w:r w:rsidRPr="00520600">
        <w:rPr>
          <w:lang w:val="fr-BE"/>
        </w:rPr>
        <w:t xml:space="preserve">. </w:t>
      </w:r>
      <w:r w:rsidRPr="00E22344">
        <w:rPr>
          <w:i/>
          <w:lang w:val="en-GB"/>
        </w:rPr>
        <w:t xml:space="preserve">Journal des Maladies </w:t>
      </w:r>
      <w:proofErr w:type="spellStart"/>
      <w:r w:rsidRPr="00E22344">
        <w:rPr>
          <w:i/>
          <w:lang w:val="en-GB"/>
        </w:rPr>
        <w:t>Vasculaires</w:t>
      </w:r>
      <w:proofErr w:type="spellEnd"/>
      <w:r w:rsidRPr="00E22344">
        <w:rPr>
          <w:lang w:val="en-GB"/>
        </w:rPr>
        <w:t xml:space="preserve"> 2012; 37: 71-73.</w:t>
      </w:r>
    </w:p>
    <w:p w:rsidR="00520600" w:rsidRPr="00E22344" w:rsidRDefault="00520600" w:rsidP="00520600">
      <w:pPr>
        <w:pStyle w:val="NormalWeb"/>
        <w:spacing w:before="2" w:after="2"/>
        <w:ind w:left="720"/>
        <w:rPr>
          <w:lang w:val="en-GB"/>
        </w:rPr>
      </w:pPr>
      <w:r w:rsidRPr="00E22344">
        <w:rPr>
          <w:lang w:val="en-GB"/>
        </w:rPr>
        <w:t xml:space="preserve"> </w:t>
      </w:r>
    </w:p>
    <w:p w:rsidR="00520600" w:rsidRPr="00C633F0" w:rsidRDefault="00520600" w:rsidP="00520600">
      <w:pPr>
        <w:pStyle w:val="NormalWeb"/>
        <w:numPr>
          <w:ilvl w:val="0"/>
          <w:numId w:val="17"/>
        </w:numPr>
        <w:rPr>
          <w:szCs w:val="22"/>
          <w:lang w:val="en-GB"/>
        </w:rPr>
      </w:pPr>
      <w:proofErr w:type="spellStart"/>
      <w:r w:rsidRPr="00432BCB">
        <w:rPr>
          <w:szCs w:val="22"/>
          <w:lang w:val="en-GB"/>
        </w:rPr>
        <w:t>Alexandr</w:t>
      </w:r>
      <w:r>
        <w:rPr>
          <w:szCs w:val="22"/>
          <w:lang w:val="en-GB"/>
        </w:rPr>
        <w:t>escu</w:t>
      </w:r>
      <w:proofErr w:type="spellEnd"/>
      <w:r>
        <w:rPr>
          <w:szCs w:val="22"/>
          <w:lang w:val="en-GB"/>
        </w:rPr>
        <w:t xml:space="preserve"> VA, Vincent G, </w:t>
      </w:r>
      <w:proofErr w:type="spellStart"/>
      <w:r>
        <w:rPr>
          <w:szCs w:val="22"/>
          <w:lang w:val="en-GB"/>
        </w:rPr>
        <w:t>Azdad</w:t>
      </w:r>
      <w:proofErr w:type="spellEnd"/>
      <w:r>
        <w:rPr>
          <w:szCs w:val="22"/>
          <w:lang w:val="en-GB"/>
        </w:rPr>
        <w:t xml:space="preserve"> K, MD</w:t>
      </w:r>
      <w:r w:rsidRPr="00432BCB">
        <w:rPr>
          <w:szCs w:val="22"/>
          <w:lang w:val="en-GB"/>
        </w:rPr>
        <w:t xml:space="preserve">; </w:t>
      </w:r>
      <w:proofErr w:type="spellStart"/>
      <w:r w:rsidRPr="00432BCB">
        <w:rPr>
          <w:szCs w:val="22"/>
          <w:lang w:val="en-GB"/>
        </w:rPr>
        <w:t>Hubermon</w:t>
      </w:r>
      <w:proofErr w:type="spellEnd"/>
      <w:r w:rsidRPr="00432BCB">
        <w:rPr>
          <w:szCs w:val="22"/>
          <w:lang w:val="en-GB"/>
        </w:rPr>
        <w:t xml:space="preserve"> G, </w:t>
      </w:r>
      <w:proofErr w:type="spellStart"/>
      <w:r w:rsidRPr="00432BCB">
        <w:rPr>
          <w:szCs w:val="22"/>
          <w:lang w:val="en-GB"/>
        </w:rPr>
        <w:t>Ledent</w:t>
      </w:r>
      <w:proofErr w:type="spellEnd"/>
      <w:r w:rsidRPr="00432BCB">
        <w:rPr>
          <w:szCs w:val="22"/>
          <w:lang w:val="en-GB"/>
        </w:rPr>
        <w:t xml:space="preserve"> G,</w:t>
      </w:r>
    </w:p>
    <w:p w:rsidR="00520600" w:rsidRDefault="00520600" w:rsidP="00520600">
      <w:pPr>
        <w:pStyle w:val="NormalWeb"/>
        <w:spacing w:before="2" w:after="2"/>
        <w:rPr>
          <w:szCs w:val="34"/>
          <w:lang w:val="en-GB"/>
        </w:rPr>
      </w:pPr>
      <w:r w:rsidRPr="00432BCB">
        <w:rPr>
          <w:szCs w:val="22"/>
          <w:lang w:val="en-GB"/>
        </w:rPr>
        <w:t xml:space="preserve">            </w:t>
      </w:r>
      <w:proofErr w:type="spellStart"/>
      <w:r w:rsidRPr="00432BCB">
        <w:rPr>
          <w:szCs w:val="22"/>
          <w:lang w:val="en-GB"/>
        </w:rPr>
        <w:t>Ngongang</w:t>
      </w:r>
      <w:proofErr w:type="spellEnd"/>
      <w:r w:rsidRPr="00432BCB">
        <w:rPr>
          <w:szCs w:val="22"/>
          <w:lang w:val="en-GB"/>
        </w:rPr>
        <w:t xml:space="preserve"> C, </w:t>
      </w:r>
      <w:proofErr w:type="spellStart"/>
      <w:r w:rsidRPr="00432BCB">
        <w:rPr>
          <w:szCs w:val="22"/>
          <w:lang w:val="en-GB"/>
        </w:rPr>
        <w:t>Filimon</w:t>
      </w:r>
      <w:proofErr w:type="spellEnd"/>
      <w:r w:rsidRPr="00432BCB">
        <w:rPr>
          <w:szCs w:val="22"/>
          <w:lang w:val="en-GB"/>
        </w:rPr>
        <w:t xml:space="preserve"> C. A </w:t>
      </w:r>
      <w:r w:rsidRPr="00432BCB">
        <w:rPr>
          <w:szCs w:val="34"/>
          <w:lang w:val="en-GB"/>
        </w:rPr>
        <w:t xml:space="preserve">reliable approach to diabetic </w:t>
      </w:r>
      <w:proofErr w:type="spellStart"/>
      <w:r w:rsidRPr="00432BCB">
        <w:rPr>
          <w:szCs w:val="34"/>
          <w:lang w:val="en-GB"/>
        </w:rPr>
        <w:t>neuroischemic</w:t>
      </w:r>
      <w:proofErr w:type="spellEnd"/>
      <w:r>
        <w:rPr>
          <w:szCs w:val="34"/>
          <w:lang w:val="en-GB"/>
        </w:rPr>
        <w:t xml:space="preserve"> </w:t>
      </w:r>
      <w:r w:rsidRPr="00432BCB">
        <w:rPr>
          <w:szCs w:val="34"/>
          <w:lang w:val="en-GB"/>
        </w:rPr>
        <w:t>foot wounds: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  <w:r>
        <w:rPr>
          <w:szCs w:val="34"/>
          <w:lang w:val="en-GB"/>
        </w:rPr>
        <w:t xml:space="preserve">        </w:t>
      </w:r>
      <w:r w:rsidRPr="00432BCB">
        <w:rPr>
          <w:szCs w:val="34"/>
          <w:lang w:val="en-GB"/>
        </w:rPr>
        <w:t xml:space="preserve"> </w:t>
      </w:r>
      <w:r>
        <w:rPr>
          <w:szCs w:val="34"/>
          <w:lang w:val="en-GB"/>
        </w:rPr>
        <w:t xml:space="preserve">   </w:t>
      </w:r>
      <w:r w:rsidRPr="00432BCB">
        <w:rPr>
          <w:szCs w:val="34"/>
          <w:lang w:val="en-GB"/>
        </w:rPr>
        <w:t xml:space="preserve">below-the-knee </w:t>
      </w:r>
      <w:proofErr w:type="spellStart"/>
      <w:r w:rsidRPr="00432BCB">
        <w:rPr>
          <w:szCs w:val="34"/>
          <w:lang w:val="en-GB"/>
        </w:rPr>
        <w:t>angiosome</w:t>
      </w:r>
      <w:proofErr w:type="spellEnd"/>
      <w:r w:rsidRPr="00432BCB">
        <w:rPr>
          <w:szCs w:val="34"/>
          <w:lang w:val="en-GB"/>
        </w:rPr>
        <w:t>-oriented angioplasty</w:t>
      </w:r>
      <w:r w:rsidRPr="00E22344">
        <w:rPr>
          <w:szCs w:val="34"/>
          <w:lang w:val="en-GB"/>
        </w:rPr>
        <w:t>.</w:t>
      </w:r>
      <w:r w:rsidRPr="00E22344">
        <w:rPr>
          <w:i/>
          <w:szCs w:val="34"/>
          <w:lang w:val="en-GB"/>
        </w:rPr>
        <w:t xml:space="preserve"> J </w:t>
      </w:r>
      <w:proofErr w:type="spellStart"/>
      <w:r w:rsidRPr="00E22344">
        <w:rPr>
          <w:i/>
          <w:szCs w:val="34"/>
          <w:lang w:val="en-GB"/>
        </w:rPr>
        <w:t>Endovasc</w:t>
      </w:r>
      <w:proofErr w:type="spellEnd"/>
      <w:r w:rsidRPr="00E22344">
        <w:rPr>
          <w:i/>
          <w:szCs w:val="34"/>
          <w:lang w:val="en-GB"/>
        </w:rPr>
        <w:t xml:space="preserve"> </w:t>
      </w:r>
      <w:proofErr w:type="spellStart"/>
      <w:r w:rsidRPr="00E22344">
        <w:rPr>
          <w:i/>
          <w:szCs w:val="34"/>
          <w:lang w:val="en-GB"/>
        </w:rPr>
        <w:t>Ther</w:t>
      </w:r>
      <w:proofErr w:type="spellEnd"/>
      <w:r w:rsidRPr="00E22344">
        <w:rPr>
          <w:szCs w:val="34"/>
          <w:lang w:val="en-GB"/>
        </w:rPr>
        <w:t>.</w:t>
      </w:r>
      <w:r w:rsidRPr="00432BCB">
        <w:rPr>
          <w:szCs w:val="34"/>
          <w:lang w:val="en-GB"/>
        </w:rPr>
        <w:t xml:space="preserve"> 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  <w:r w:rsidRPr="00432BCB">
        <w:rPr>
          <w:szCs w:val="34"/>
          <w:lang w:val="en-GB"/>
        </w:rPr>
        <w:t xml:space="preserve">            2011; 18: 376-387.</w:t>
      </w:r>
    </w:p>
    <w:p w:rsidR="00520600" w:rsidRPr="00C633F0" w:rsidRDefault="00520600" w:rsidP="00520600">
      <w:pPr>
        <w:pStyle w:val="NormalWeb"/>
        <w:spacing w:before="2" w:after="2"/>
        <w:rPr>
          <w:szCs w:val="34"/>
          <w:lang w:val="en-GB"/>
        </w:rPr>
      </w:pPr>
    </w:p>
    <w:p w:rsidR="00520600" w:rsidRPr="00E22344" w:rsidRDefault="00520600" w:rsidP="00520600">
      <w:pPr>
        <w:pStyle w:val="NormalWeb"/>
        <w:numPr>
          <w:ilvl w:val="0"/>
          <w:numId w:val="2"/>
        </w:numPr>
        <w:rPr>
          <w:szCs w:val="32"/>
          <w:lang w:val="en-GB"/>
        </w:rPr>
      </w:pPr>
      <w:proofErr w:type="spellStart"/>
      <w:r w:rsidRPr="00432BCB">
        <w:rPr>
          <w:szCs w:val="32"/>
          <w:lang w:val="en-GB"/>
        </w:rPr>
        <w:t>Alexandrescu</w:t>
      </w:r>
      <w:proofErr w:type="spellEnd"/>
      <w:r w:rsidRPr="00432BCB">
        <w:rPr>
          <w:szCs w:val="32"/>
          <w:lang w:val="en-GB"/>
        </w:rPr>
        <w:t xml:space="preserve"> V.A, Amin A. Tips and tricks for lower limb revascularization. </w:t>
      </w:r>
      <w:proofErr w:type="spellStart"/>
      <w:r w:rsidRPr="00E22344">
        <w:rPr>
          <w:i/>
          <w:szCs w:val="32"/>
          <w:lang w:val="en-GB"/>
        </w:rPr>
        <w:t>Vasc</w:t>
      </w:r>
      <w:proofErr w:type="spellEnd"/>
      <w:r w:rsidRPr="00E22344">
        <w:rPr>
          <w:i/>
          <w:szCs w:val="32"/>
          <w:lang w:val="en-GB"/>
        </w:rPr>
        <w:t xml:space="preserve"> New Tech</w:t>
      </w:r>
      <w:r w:rsidRPr="00E22344">
        <w:rPr>
          <w:szCs w:val="32"/>
          <w:lang w:val="en-GB"/>
        </w:rPr>
        <w:t>. 2012(2): 26</w:t>
      </w:r>
      <w:r>
        <w:rPr>
          <w:szCs w:val="32"/>
          <w:lang w:val="en-GB"/>
        </w:rPr>
        <w:t>-30</w:t>
      </w:r>
      <w:r w:rsidRPr="00E22344">
        <w:rPr>
          <w:szCs w:val="32"/>
          <w:lang w:val="en-GB"/>
        </w:rPr>
        <w:t>.</w:t>
      </w:r>
    </w:p>
    <w:p w:rsidR="00520600" w:rsidRPr="006F4564" w:rsidRDefault="00520600" w:rsidP="00520600">
      <w:pPr>
        <w:pStyle w:val="NormalWeb"/>
        <w:spacing w:before="2" w:after="2"/>
        <w:rPr>
          <w:szCs w:val="32"/>
          <w:lang w:val="en-GB"/>
        </w:rPr>
      </w:pPr>
    </w:p>
    <w:p w:rsidR="00520600" w:rsidRPr="006F4564" w:rsidRDefault="00520600" w:rsidP="00520600">
      <w:pPr>
        <w:pStyle w:val="NormalWeb"/>
        <w:numPr>
          <w:ilvl w:val="0"/>
          <w:numId w:val="2"/>
        </w:numPr>
        <w:rPr>
          <w:lang w:val="en-GB"/>
        </w:rPr>
      </w:pPr>
      <w:proofErr w:type="spellStart"/>
      <w:r w:rsidRPr="006F4564">
        <w:rPr>
          <w:szCs w:val="22"/>
          <w:lang w:val="en-GB"/>
        </w:rPr>
        <w:lastRenderedPageBreak/>
        <w:t>Alexandrescu</w:t>
      </w:r>
      <w:proofErr w:type="spellEnd"/>
      <w:r w:rsidRPr="006F4564">
        <w:rPr>
          <w:szCs w:val="22"/>
          <w:lang w:val="en-GB"/>
        </w:rPr>
        <w:t xml:space="preserve"> V.A.</w:t>
      </w:r>
      <w:r w:rsidRPr="006F4564">
        <w:rPr>
          <w:lang w:val="en-GB"/>
        </w:rPr>
        <w:t xml:space="preserve">  How the </w:t>
      </w:r>
      <w:proofErr w:type="spellStart"/>
      <w:r w:rsidRPr="006F4564">
        <w:rPr>
          <w:lang w:val="en-GB"/>
        </w:rPr>
        <w:t>angiosome</w:t>
      </w:r>
      <w:proofErr w:type="spellEnd"/>
      <w:r w:rsidRPr="006F4564">
        <w:rPr>
          <w:lang w:val="en-GB"/>
        </w:rPr>
        <w:t xml:space="preserve"> concept may change our approach in CLI revascularization? </w:t>
      </w:r>
      <w:proofErr w:type="spellStart"/>
      <w:r w:rsidRPr="006F4564">
        <w:rPr>
          <w:i/>
          <w:lang w:val="en-GB"/>
        </w:rPr>
        <w:t>Vasc</w:t>
      </w:r>
      <w:proofErr w:type="spellEnd"/>
      <w:r w:rsidRPr="006F4564">
        <w:rPr>
          <w:i/>
          <w:lang w:val="en-GB"/>
        </w:rPr>
        <w:t xml:space="preserve"> </w:t>
      </w:r>
      <w:proofErr w:type="spellStart"/>
      <w:r w:rsidRPr="006F4564">
        <w:rPr>
          <w:i/>
          <w:lang w:val="en-GB"/>
        </w:rPr>
        <w:t>Endovasc</w:t>
      </w:r>
      <w:proofErr w:type="spellEnd"/>
      <w:r w:rsidRPr="006F4564">
        <w:rPr>
          <w:i/>
          <w:lang w:val="en-GB"/>
        </w:rPr>
        <w:t xml:space="preserve"> </w:t>
      </w:r>
      <w:proofErr w:type="spellStart"/>
      <w:r w:rsidRPr="006F4564">
        <w:rPr>
          <w:i/>
          <w:lang w:val="en-GB"/>
        </w:rPr>
        <w:t>Ther</w:t>
      </w:r>
      <w:proofErr w:type="spellEnd"/>
      <w:r w:rsidRPr="006F4564">
        <w:rPr>
          <w:i/>
          <w:lang w:val="en-GB"/>
        </w:rPr>
        <w:t>.</w:t>
      </w:r>
      <w:r w:rsidRPr="006F4564">
        <w:rPr>
          <w:lang w:val="en-GB"/>
        </w:rPr>
        <w:t xml:space="preserve"> 2012; 1 (Suppl.) 46-48.</w:t>
      </w:r>
    </w:p>
    <w:p w:rsidR="00520600" w:rsidRPr="006F4564" w:rsidRDefault="00520600" w:rsidP="00520600">
      <w:pPr>
        <w:pStyle w:val="NormalWeb"/>
        <w:spacing w:before="2" w:after="2"/>
        <w:rPr>
          <w:szCs w:val="34"/>
          <w:lang w:val="en-GB"/>
        </w:rPr>
      </w:pPr>
    </w:p>
    <w:p w:rsidR="00520600" w:rsidRPr="006F4564" w:rsidRDefault="00520600" w:rsidP="00520600">
      <w:pPr>
        <w:pStyle w:val="NormalWeb"/>
        <w:numPr>
          <w:ilvl w:val="0"/>
          <w:numId w:val="19"/>
        </w:numPr>
        <w:rPr>
          <w:bCs/>
          <w:szCs w:val="34"/>
          <w:lang w:val="en-GB"/>
        </w:rPr>
      </w:pPr>
      <w:proofErr w:type="spellStart"/>
      <w:r w:rsidRPr="006F4564">
        <w:rPr>
          <w:bCs/>
          <w:szCs w:val="34"/>
          <w:lang w:val="en-GB"/>
        </w:rPr>
        <w:t>Alexandrescu</w:t>
      </w:r>
      <w:proofErr w:type="spellEnd"/>
      <w:r w:rsidRPr="006F4564">
        <w:rPr>
          <w:bCs/>
          <w:szCs w:val="34"/>
          <w:lang w:val="en-GB"/>
        </w:rPr>
        <w:t xml:space="preserve"> VA, </w:t>
      </w:r>
      <w:proofErr w:type="spellStart"/>
      <w:r w:rsidRPr="006F4564">
        <w:rPr>
          <w:bCs/>
          <w:szCs w:val="34"/>
          <w:lang w:val="en-GB"/>
        </w:rPr>
        <w:t>Söderström</w:t>
      </w:r>
      <w:proofErr w:type="spellEnd"/>
      <w:r w:rsidRPr="006F4564">
        <w:rPr>
          <w:bCs/>
          <w:szCs w:val="34"/>
          <w:lang w:val="en-GB"/>
        </w:rPr>
        <w:t xml:space="preserve"> M, </w:t>
      </w:r>
      <w:proofErr w:type="spellStart"/>
      <w:r w:rsidRPr="006F4564">
        <w:rPr>
          <w:bCs/>
          <w:szCs w:val="34"/>
          <w:lang w:val="en-GB"/>
        </w:rPr>
        <w:t>Venermo</w:t>
      </w:r>
      <w:proofErr w:type="spellEnd"/>
      <w:r w:rsidRPr="006F4564">
        <w:rPr>
          <w:bCs/>
          <w:szCs w:val="34"/>
          <w:lang w:val="en-GB"/>
        </w:rPr>
        <w:t xml:space="preserve"> M. </w:t>
      </w:r>
      <w:proofErr w:type="spellStart"/>
      <w:r w:rsidRPr="006F4564">
        <w:rPr>
          <w:bCs/>
          <w:szCs w:val="34"/>
          <w:lang w:val="en-GB"/>
        </w:rPr>
        <w:t>Angiosome</w:t>
      </w:r>
      <w:proofErr w:type="spellEnd"/>
      <w:r w:rsidRPr="006F4564">
        <w:rPr>
          <w:bCs/>
          <w:szCs w:val="34"/>
          <w:lang w:val="en-GB"/>
        </w:rPr>
        <w:t xml:space="preserve"> theory: fact or fiction? </w:t>
      </w:r>
      <w:r w:rsidRPr="006F4564">
        <w:rPr>
          <w:bCs/>
          <w:i/>
          <w:szCs w:val="34"/>
          <w:lang w:val="en-GB"/>
        </w:rPr>
        <w:t>Scandinavian J Surg.</w:t>
      </w:r>
      <w:r w:rsidRPr="006F4564">
        <w:rPr>
          <w:bCs/>
          <w:szCs w:val="34"/>
          <w:lang w:val="en-GB"/>
        </w:rPr>
        <w:t xml:space="preserve"> 2012; 101: 1-7.</w:t>
      </w:r>
    </w:p>
    <w:p w:rsidR="00520600" w:rsidRPr="006F4564" w:rsidRDefault="00520600" w:rsidP="00520600">
      <w:pPr>
        <w:pStyle w:val="NormalWeb"/>
        <w:spacing w:before="2" w:after="2"/>
        <w:ind w:left="1004"/>
        <w:rPr>
          <w:bCs/>
          <w:szCs w:val="34"/>
          <w:lang w:val="en-GB"/>
        </w:rPr>
      </w:pPr>
    </w:p>
    <w:p w:rsidR="00520600" w:rsidRPr="006F4564" w:rsidRDefault="00520600" w:rsidP="00520600">
      <w:pPr>
        <w:pStyle w:val="NormalWeb"/>
        <w:numPr>
          <w:ilvl w:val="0"/>
          <w:numId w:val="5"/>
        </w:numPr>
        <w:ind w:left="709"/>
        <w:rPr>
          <w:lang w:val="en-GB"/>
        </w:rPr>
      </w:pPr>
      <w:proofErr w:type="spellStart"/>
      <w:r w:rsidRPr="006F4564">
        <w:rPr>
          <w:bCs/>
          <w:szCs w:val="34"/>
          <w:lang w:val="en-GB"/>
        </w:rPr>
        <w:t>Alexandrescu</w:t>
      </w:r>
      <w:proofErr w:type="spellEnd"/>
      <w:r w:rsidRPr="006F4564">
        <w:rPr>
          <w:bCs/>
          <w:szCs w:val="34"/>
          <w:lang w:val="en-GB"/>
        </w:rPr>
        <w:t xml:space="preserve"> V.A.</w:t>
      </w:r>
      <w:r w:rsidRPr="006F4564">
        <w:rPr>
          <w:bCs/>
          <w:i/>
          <w:szCs w:val="34"/>
          <w:lang w:val="en-GB"/>
        </w:rPr>
        <w:t xml:space="preserve">  </w:t>
      </w:r>
      <w:r w:rsidRPr="006F4564">
        <w:rPr>
          <w:bCs/>
          <w:szCs w:val="34"/>
          <w:lang w:val="en-GB"/>
        </w:rPr>
        <w:t xml:space="preserve">Myths and proofs of </w:t>
      </w:r>
      <w:proofErr w:type="spellStart"/>
      <w:r w:rsidRPr="006F4564">
        <w:rPr>
          <w:bCs/>
          <w:szCs w:val="34"/>
          <w:lang w:val="en-GB"/>
        </w:rPr>
        <w:t>angiosome</w:t>
      </w:r>
      <w:proofErr w:type="spellEnd"/>
      <w:r w:rsidRPr="006F4564">
        <w:rPr>
          <w:bCs/>
          <w:szCs w:val="34"/>
          <w:lang w:val="en-GB"/>
        </w:rPr>
        <w:t xml:space="preserve"> applications in CLI: where do we stand? Commentary, </w:t>
      </w:r>
      <w:r w:rsidRPr="006F4564">
        <w:rPr>
          <w:bCs/>
          <w:i/>
          <w:szCs w:val="34"/>
          <w:lang w:val="en-GB"/>
        </w:rPr>
        <w:t xml:space="preserve">J </w:t>
      </w:r>
      <w:proofErr w:type="spellStart"/>
      <w:r w:rsidRPr="006F4564">
        <w:rPr>
          <w:bCs/>
          <w:i/>
          <w:szCs w:val="34"/>
          <w:lang w:val="en-GB"/>
        </w:rPr>
        <w:t>Endovasc</w:t>
      </w:r>
      <w:proofErr w:type="spellEnd"/>
      <w:r w:rsidRPr="006F4564">
        <w:rPr>
          <w:bCs/>
          <w:i/>
          <w:szCs w:val="34"/>
          <w:lang w:val="en-GB"/>
        </w:rPr>
        <w:t xml:space="preserve"> </w:t>
      </w:r>
      <w:proofErr w:type="spellStart"/>
      <w:r w:rsidRPr="006F4564">
        <w:rPr>
          <w:bCs/>
          <w:i/>
          <w:szCs w:val="34"/>
          <w:lang w:val="en-GB"/>
        </w:rPr>
        <w:t>Ther</w:t>
      </w:r>
      <w:proofErr w:type="spellEnd"/>
      <w:r w:rsidRPr="006F4564">
        <w:rPr>
          <w:bCs/>
          <w:i/>
          <w:szCs w:val="34"/>
          <w:lang w:val="en-GB"/>
        </w:rPr>
        <w:t xml:space="preserve">. </w:t>
      </w:r>
      <w:r w:rsidRPr="006F4564">
        <w:rPr>
          <w:bCs/>
          <w:szCs w:val="34"/>
          <w:lang w:val="en-GB"/>
        </w:rPr>
        <w:t>2014; 21: 616-624.</w:t>
      </w:r>
    </w:p>
    <w:p w:rsidR="00520600" w:rsidRPr="006F4564" w:rsidRDefault="00520600" w:rsidP="00520600">
      <w:pPr>
        <w:pStyle w:val="NormalWeb"/>
        <w:spacing w:before="2" w:after="2"/>
        <w:ind w:left="1004"/>
        <w:rPr>
          <w:bCs/>
          <w:szCs w:val="34"/>
          <w:lang w:val="en-GB"/>
        </w:rPr>
      </w:pPr>
    </w:p>
    <w:p w:rsidR="00520600" w:rsidRPr="006F4564" w:rsidRDefault="00520600" w:rsidP="00520600">
      <w:pPr>
        <w:pStyle w:val="NormalWeb"/>
        <w:numPr>
          <w:ilvl w:val="0"/>
          <w:numId w:val="19"/>
        </w:numPr>
        <w:rPr>
          <w:bCs/>
          <w:szCs w:val="34"/>
          <w:lang w:val="en-GB"/>
        </w:rPr>
      </w:pPr>
      <w:proofErr w:type="spellStart"/>
      <w:r w:rsidRPr="006F4564">
        <w:rPr>
          <w:bCs/>
          <w:szCs w:val="34"/>
          <w:lang w:val="en-GB"/>
        </w:rPr>
        <w:t>Alexandrescu</w:t>
      </w:r>
      <w:proofErr w:type="spellEnd"/>
      <w:r w:rsidRPr="006F4564">
        <w:rPr>
          <w:bCs/>
          <w:szCs w:val="34"/>
          <w:lang w:val="en-GB"/>
        </w:rPr>
        <w:t xml:space="preserve"> V, Van </w:t>
      </w:r>
      <w:proofErr w:type="spellStart"/>
      <w:r w:rsidRPr="006F4564">
        <w:rPr>
          <w:bCs/>
          <w:szCs w:val="34"/>
          <w:lang w:val="en-GB"/>
        </w:rPr>
        <w:t>Espen</w:t>
      </w:r>
      <w:proofErr w:type="spellEnd"/>
      <w:r w:rsidRPr="006F4564">
        <w:rPr>
          <w:bCs/>
          <w:szCs w:val="34"/>
          <w:lang w:val="en-GB"/>
        </w:rPr>
        <w:t xml:space="preserve"> D. Threatening inferior limb ischemia:</w:t>
      </w:r>
    </w:p>
    <w:p w:rsidR="00520600" w:rsidRPr="006F4564" w:rsidRDefault="00520600" w:rsidP="00520600">
      <w:pPr>
        <w:pStyle w:val="NormalWeb"/>
        <w:spacing w:before="2" w:after="2"/>
        <w:rPr>
          <w:bCs/>
          <w:i/>
          <w:szCs w:val="34"/>
          <w:lang w:val="en-GB"/>
        </w:rPr>
      </w:pPr>
      <w:r w:rsidRPr="006F4564">
        <w:rPr>
          <w:bCs/>
          <w:szCs w:val="34"/>
          <w:lang w:val="en-GB"/>
        </w:rPr>
        <w:t xml:space="preserve">           When to consider fasciotomy and what principles to apply?</w:t>
      </w:r>
      <w:r w:rsidRPr="006F4564">
        <w:rPr>
          <w:b/>
          <w:bCs/>
          <w:i/>
          <w:szCs w:val="34"/>
          <w:lang w:val="en-GB"/>
        </w:rPr>
        <w:t xml:space="preserve"> </w:t>
      </w:r>
      <w:r w:rsidRPr="006F4564">
        <w:rPr>
          <w:bCs/>
          <w:i/>
          <w:szCs w:val="34"/>
          <w:lang w:val="en-GB"/>
        </w:rPr>
        <w:t xml:space="preserve">ISRN </w:t>
      </w:r>
      <w:proofErr w:type="spellStart"/>
      <w:r w:rsidRPr="006F4564">
        <w:rPr>
          <w:bCs/>
          <w:i/>
          <w:szCs w:val="34"/>
          <w:lang w:val="en-GB"/>
        </w:rPr>
        <w:t>Vasc</w:t>
      </w:r>
      <w:proofErr w:type="spellEnd"/>
    </w:p>
    <w:p w:rsidR="00520600" w:rsidRPr="006F4564" w:rsidRDefault="00520600" w:rsidP="00520600">
      <w:pPr>
        <w:pStyle w:val="NormalWeb"/>
        <w:spacing w:before="2" w:after="2"/>
        <w:rPr>
          <w:bCs/>
          <w:szCs w:val="34"/>
          <w:lang w:val="en-GB"/>
        </w:rPr>
      </w:pPr>
      <w:r w:rsidRPr="006F4564">
        <w:rPr>
          <w:bCs/>
          <w:i/>
          <w:szCs w:val="34"/>
          <w:lang w:val="en-GB"/>
        </w:rPr>
        <w:t xml:space="preserve">           </w:t>
      </w:r>
      <w:proofErr w:type="spellStart"/>
      <w:r w:rsidRPr="006F4564">
        <w:rPr>
          <w:bCs/>
          <w:i/>
          <w:szCs w:val="34"/>
          <w:lang w:val="en-GB"/>
        </w:rPr>
        <w:t>Medecine</w:t>
      </w:r>
      <w:proofErr w:type="spellEnd"/>
      <w:r w:rsidRPr="006F4564">
        <w:rPr>
          <w:bCs/>
          <w:szCs w:val="34"/>
          <w:lang w:val="en-GB"/>
        </w:rPr>
        <w:t>. 2014;21: 17-26.</w:t>
      </w:r>
    </w:p>
    <w:p w:rsidR="00520600" w:rsidRPr="006F4564" w:rsidRDefault="00520600" w:rsidP="00520600">
      <w:pPr>
        <w:pStyle w:val="NormalWeb"/>
        <w:spacing w:before="2" w:after="2"/>
      </w:pPr>
      <w:r w:rsidRPr="006F4564">
        <w:t xml:space="preserve"> </w:t>
      </w:r>
    </w:p>
    <w:p w:rsidR="00520600" w:rsidRPr="006F4564" w:rsidRDefault="00520600" w:rsidP="00520600">
      <w:pPr>
        <w:pStyle w:val="NormalWeb"/>
        <w:numPr>
          <w:ilvl w:val="0"/>
          <w:numId w:val="5"/>
        </w:numPr>
        <w:ind w:left="709"/>
        <w:rPr>
          <w:lang w:val="en-GB"/>
        </w:rPr>
      </w:pPr>
      <w:proofErr w:type="spellStart"/>
      <w:r w:rsidRPr="006F4564">
        <w:rPr>
          <w:bCs/>
          <w:szCs w:val="34"/>
          <w:lang w:val="en-GB"/>
        </w:rPr>
        <w:t>Alexandrescu</w:t>
      </w:r>
      <w:proofErr w:type="spellEnd"/>
      <w:r w:rsidRPr="006F4564">
        <w:rPr>
          <w:bCs/>
          <w:szCs w:val="34"/>
          <w:lang w:val="en-GB"/>
        </w:rPr>
        <w:t xml:space="preserve"> V.</w:t>
      </w:r>
      <w:r w:rsidRPr="006F4564">
        <w:rPr>
          <w:lang w:val="en-GB"/>
        </w:rPr>
        <w:t xml:space="preserve"> A. </w:t>
      </w:r>
      <w:proofErr w:type="spellStart"/>
      <w:r w:rsidRPr="006F4564">
        <w:rPr>
          <w:lang w:val="en-GB"/>
        </w:rPr>
        <w:t>Letawe</w:t>
      </w:r>
      <w:proofErr w:type="spellEnd"/>
      <w:r w:rsidRPr="006F4564">
        <w:rPr>
          <w:lang w:val="en-GB"/>
        </w:rPr>
        <w:t xml:space="preserve"> A. Critical Limb Ischemia treatment strategies in diabetics: present deeds and future challenges. Mini Review. </w:t>
      </w:r>
      <w:proofErr w:type="spellStart"/>
      <w:r w:rsidRPr="006F4564">
        <w:rPr>
          <w:i/>
          <w:lang w:val="en-GB"/>
        </w:rPr>
        <w:t>Curre</w:t>
      </w:r>
      <w:proofErr w:type="spellEnd"/>
      <w:r w:rsidRPr="006F4564">
        <w:rPr>
          <w:i/>
          <w:lang w:val="en-GB"/>
        </w:rPr>
        <w:t xml:space="preserve"> Res Diabetes &amp; </w:t>
      </w:r>
      <w:proofErr w:type="spellStart"/>
      <w:r w:rsidRPr="006F4564">
        <w:rPr>
          <w:i/>
          <w:lang w:val="en-GB"/>
        </w:rPr>
        <w:t>Obes</w:t>
      </w:r>
      <w:proofErr w:type="spellEnd"/>
      <w:r w:rsidRPr="006F4564">
        <w:rPr>
          <w:i/>
          <w:lang w:val="en-GB"/>
        </w:rPr>
        <w:t xml:space="preserve"> J</w:t>
      </w:r>
      <w:r w:rsidRPr="006F4564">
        <w:rPr>
          <w:lang w:val="en-GB"/>
        </w:rPr>
        <w:t>. 2015; 1(1): 1-5.</w:t>
      </w:r>
    </w:p>
    <w:p w:rsidR="00520600" w:rsidRPr="006F4564" w:rsidRDefault="00520600" w:rsidP="00520600">
      <w:pPr>
        <w:pStyle w:val="NormalWeb"/>
        <w:spacing w:before="2" w:after="2"/>
        <w:ind w:left="709"/>
        <w:rPr>
          <w:lang w:val="en-GB"/>
        </w:rPr>
      </w:pPr>
    </w:p>
    <w:p w:rsidR="00520600" w:rsidRPr="006F4564" w:rsidRDefault="00520600" w:rsidP="00520600">
      <w:pPr>
        <w:pStyle w:val="NormalWeb"/>
        <w:numPr>
          <w:ilvl w:val="0"/>
          <w:numId w:val="5"/>
        </w:numPr>
        <w:ind w:left="709"/>
        <w:rPr>
          <w:lang w:val="en-GB"/>
        </w:rPr>
      </w:pPr>
      <w:proofErr w:type="spellStart"/>
      <w:r w:rsidRPr="006F4564">
        <w:t>Alexandrescu</w:t>
      </w:r>
      <w:proofErr w:type="spellEnd"/>
      <w:r w:rsidRPr="006F4564">
        <w:t xml:space="preserve"> VA, JL Jacquemin, PA </w:t>
      </w:r>
      <w:proofErr w:type="spellStart"/>
      <w:r w:rsidRPr="006F4564">
        <w:t>Wuidar</w:t>
      </w:r>
      <w:proofErr w:type="spellEnd"/>
      <w:r w:rsidRPr="006F4564">
        <w:t xml:space="preserve">, K </w:t>
      </w:r>
      <w:proofErr w:type="spellStart"/>
      <w:r w:rsidRPr="006F4564">
        <w:t>Azdad</w:t>
      </w:r>
      <w:proofErr w:type="spellEnd"/>
      <w:r w:rsidRPr="006F4564">
        <w:t xml:space="preserve">, F. </w:t>
      </w:r>
      <w:proofErr w:type="spellStart"/>
      <w:r w:rsidRPr="006F4564">
        <w:t>Triffaux</w:t>
      </w:r>
      <w:proofErr w:type="spellEnd"/>
      <w:r w:rsidRPr="006F4564">
        <w:t xml:space="preserve">. </w:t>
      </w:r>
      <w:r w:rsidRPr="00520600">
        <w:rPr>
          <w:lang w:val="en-US"/>
        </w:rPr>
        <w:t xml:space="preserve">Hybrid common femoral artery surgical revascularization associated to endovascular femoropopliteal recanalization in high-risk (ASA 3-4) patients: a seven-year period institutional experience. </w:t>
      </w:r>
      <w:r w:rsidRPr="006F4564">
        <w:rPr>
          <w:i/>
        </w:rPr>
        <w:t xml:space="preserve">W J </w:t>
      </w:r>
      <w:proofErr w:type="spellStart"/>
      <w:r w:rsidRPr="006F4564">
        <w:rPr>
          <w:i/>
        </w:rPr>
        <w:t>Cardiovasc</w:t>
      </w:r>
      <w:proofErr w:type="spellEnd"/>
      <w:r w:rsidRPr="006F4564">
        <w:rPr>
          <w:i/>
        </w:rPr>
        <w:t xml:space="preserve"> Dis</w:t>
      </w:r>
      <w:r w:rsidRPr="006F4564">
        <w:t xml:space="preserve">. </w:t>
      </w:r>
      <w:proofErr w:type="gramStart"/>
      <w:r w:rsidRPr="006F4564">
        <w:t>2016;</w:t>
      </w:r>
      <w:proofErr w:type="gramEnd"/>
      <w:r w:rsidRPr="006F4564">
        <w:t xml:space="preserve"> 6: 1-13.</w:t>
      </w:r>
    </w:p>
    <w:p w:rsidR="00520600" w:rsidRPr="006F4564" w:rsidRDefault="00520600" w:rsidP="00520600">
      <w:pPr>
        <w:pStyle w:val="NormalWeb"/>
        <w:spacing w:before="2" w:after="2"/>
        <w:ind w:left="709"/>
        <w:rPr>
          <w:lang w:val="en-GB"/>
        </w:rPr>
      </w:pPr>
    </w:p>
    <w:p w:rsidR="00520600" w:rsidRPr="006F4564" w:rsidRDefault="00520600" w:rsidP="00520600">
      <w:pPr>
        <w:pStyle w:val="NormalWeb"/>
        <w:numPr>
          <w:ilvl w:val="0"/>
          <w:numId w:val="5"/>
        </w:numPr>
        <w:ind w:left="709"/>
        <w:rPr>
          <w:lang w:val="en-GB"/>
        </w:rPr>
      </w:pPr>
      <w:proofErr w:type="spellStart"/>
      <w:r w:rsidRPr="006F4564">
        <w:t>Alexandrescu</w:t>
      </w:r>
      <w:proofErr w:type="spellEnd"/>
      <w:r w:rsidRPr="006F4564">
        <w:t xml:space="preserve"> VA, </w:t>
      </w:r>
      <w:proofErr w:type="spellStart"/>
      <w:r w:rsidRPr="006F4564">
        <w:t>Deleeuw</w:t>
      </w:r>
      <w:proofErr w:type="spellEnd"/>
      <w:r w:rsidRPr="006F4564">
        <w:t xml:space="preserve"> P, </w:t>
      </w:r>
      <w:proofErr w:type="spellStart"/>
      <w:r w:rsidRPr="006F4564">
        <w:t>Kovanda</w:t>
      </w:r>
      <w:proofErr w:type="spellEnd"/>
      <w:r w:rsidRPr="006F4564">
        <w:t xml:space="preserve"> JS. </w:t>
      </w:r>
      <w:r w:rsidRPr="00520600">
        <w:rPr>
          <w:lang w:val="en-US"/>
        </w:rPr>
        <w:t xml:space="preserve">Ischemic and venous wound </w:t>
      </w:r>
      <w:proofErr w:type="gramStart"/>
      <w:r w:rsidRPr="00520600">
        <w:rPr>
          <w:lang w:val="en-US"/>
        </w:rPr>
        <w:t>identification :</w:t>
      </w:r>
      <w:proofErr w:type="gramEnd"/>
      <w:r w:rsidRPr="00520600">
        <w:rPr>
          <w:lang w:val="en-US"/>
        </w:rPr>
        <w:t xml:space="preserve"> using macro- and microcirculatory characteristics, noninvasive and invasive tests, and available imaging modalities. </w:t>
      </w:r>
      <w:proofErr w:type="spellStart"/>
      <w:r w:rsidRPr="006F4564">
        <w:rPr>
          <w:i/>
        </w:rPr>
        <w:t>Endovasc</w:t>
      </w:r>
      <w:proofErr w:type="spellEnd"/>
      <w:r w:rsidRPr="006F4564">
        <w:rPr>
          <w:i/>
        </w:rPr>
        <w:t xml:space="preserve"> </w:t>
      </w:r>
      <w:proofErr w:type="spellStart"/>
      <w:r w:rsidRPr="006F4564">
        <w:rPr>
          <w:i/>
        </w:rPr>
        <w:t>Today</w:t>
      </w:r>
      <w:proofErr w:type="spellEnd"/>
      <w:r w:rsidRPr="006F4564">
        <w:rPr>
          <w:i/>
        </w:rPr>
        <w:t>.</w:t>
      </w:r>
      <w:r w:rsidRPr="006F4564">
        <w:t xml:space="preserve"> </w:t>
      </w:r>
      <w:proofErr w:type="gramStart"/>
      <w:r w:rsidRPr="006F4564">
        <w:t>2017;</w:t>
      </w:r>
      <w:proofErr w:type="gramEnd"/>
      <w:r w:rsidRPr="006F4564">
        <w:t xml:space="preserve"> 16(5) : 34-39. </w:t>
      </w:r>
      <w:r w:rsidRPr="006F4564">
        <w:rPr>
          <w:lang w:val="en-GB"/>
        </w:rPr>
        <w:t xml:space="preserve"> </w:t>
      </w:r>
    </w:p>
    <w:p w:rsidR="00520600" w:rsidRPr="00607768" w:rsidRDefault="00520600" w:rsidP="00520600">
      <w:pPr>
        <w:pStyle w:val="NormalWeb"/>
        <w:spacing w:before="2" w:after="2"/>
        <w:rPr>
          <w:bCs/>
          <w:szCs w:val="34"/>
          <w:lang w:val="en-GB"/>
        </w:rPr>
      </w:pPr>
    </w:p>
    <w:p w:rsidR="00520600" w:rsidRDefault="00520600" w:rsidP="00520600">
      <w:pPr>
        <w:spacing w:beforeLines="1" w:before="2" w:afterLines="1" w:after="2"/>
        <w:rPr>
          <w:b/>
          <w:sz w:val="28"/>
        </w:rPr>
      </w:pPr>
    </w:p>
    <w:p w:rsidR="00520600" w:rsidRDefault="00520600" w:rsidP="00520600">
      <w:pPr>
        <w:spacing w:beforeLines="1" w:before="2" w:afterLines="1" w:after="2"/>
        <w:rPr>
          <w:b/>
        </w:rPr>
      </w:pPr>
      <w:r w:rsidRPr="00432BCB">
        <w:rPr>
          <w:b/>
        </w:rPr>
        <w:t xml:space="preserve"> </w:t>
      </w:r>
    </w:p>
    <w:p w:rsidR="00520600" w:rsidRDefault="00520600" w:rsidP="00520600">
      <w:pPr>
        <w:spacing w:beforeLines="1" w:before="2" w:afterLines="1" w:after="2"/>
        <w:rPr>
          <w:rFonts w:ascii="Times New Roman" w:hAnsi="Times New Roman"/>
          <w:b/>
          <w:bCs/>
          <w:szCs w:val="28"/>
          <w:lang w:val="en-GB" w:eastAsia="fr-FR"/>
        </w:rPr>
      </w:pPr>
      <w:r w:rsidRPr="00432BCB">
        <w:rPr>
          <w:rFonts w:ascii="Times New Roman" w:hAnsi="Times New Roman"/>
          <w:b/>
          <w:bCs/>
          <w:szCs w:val="28"/>
          <w:lang w:val="en-GB" w:eastAsia="fr-FR"/>
        </w:rPr>
        <w:t>Co-</w:t>
      </w:r>
      <w:proofErr w:type="gramStart"/>
      <w:r w:rsidRPr="00432BCB">
        <w:rPr>
          <w:rFonts w:ascii="Times New Roman" w:hAnsi="Times New Roman"/>
          <w:b/>
          <w:bCs/>
          <w:szCs w:val="28"/>
          <w:lang w:val="en-GB" w:eastAsia="fr-FR"/>
        </w:rPr>
        <w:t>Aut</w:t>
      </w:r>
      <w:r>
        <w:rPr>
          <w:rFonts w:ascii="Times New Roman" w:hAnsi="Times New Roman"/>
          <w:b/>
          <w:bCs/>
          <w:szCs w:val="28"/>
          <w:lang w:val="en-GB" w:eastAsia="fr-FR"/>
        </w:rPr>
        <w:t>hor</w:t>
      </w:r>
      <w:r w:rsidRPr="00432BCB">
        <w:rPr>
          <w:rFonts w:ascii="Times New Roman" w:hAnsi="Times New Roman"/>
          <w:b/>
          <w:bCs/>
          <w:szCs w:val="28"/>
          <w:lang w:val="en-GB" w:eastAsia="fr-FR"/>
        </w:rPr>
        <w:t xml:space="preserve"> :</w:t>
      </w:r>
      <w:proofErr w:type="gramEnd"/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b/>
          <w:bCs/>
          <w:szCs w:val="28"/>
          <w:lang w:val="en-GB" w:eastAsia="fr-FR"/>
        </w:rPr>
      </w:pPr>
    </w:p>
    <w:p w:rsidR="00520600" w:rsidRPr="00C633F0" w:rsidRDefault="00520600" w:rsidP="00520600">
      <w:pPr>
        <w:spacing w:beforeLines="1" w:before="2" w:afterLines="1" w:after="2"/>
        <w:rPr>
          <w:rFonts w:ascii="Times New Roman" w:hAnsi="Times New Roman"/>
          <w:bCs/>
          <w:szCs w:val="28"/>
          <w:lang w:val="en-GB" w:eastAsia="fr-FR"/>
        </w:rPr>
      </w:pPr>
    </w:p>
    <w:p w:rsidR="00520600" w:rsidRPr="00C633F0" w:rsidRDefault="00520600" w:rsidP="00520600">
      <w:pPr>
        <w:pStyle w:val="Listecouleur-Accent11"/>
        <w:numPr>
          <w:ilvl w:val="0"/>
          <w:numId w:val="2"/>
        </w:numPr>
        <w:ind w:right="-715"/>
        <w:rPr>
          <w:rFonts w:ascii="Times New Roman" w:hAnsi="Times New Roman"/>
        </w:rPr>
      </w:pPr>
      <w:r w:rsidRPr="00520600">
        <w:rPr>
          <w:rFonts w:ascii="Times New Roman" w:hAnsi="Times New Roman"/>
          <w:lang w:val="en-US"/>
        </w:rPr>
        <w:t xml:space="preserve">Bergeron P, </w:t>
      </w:r>
      <w:proofErr w:type="spellStart"/>
      <w:r w:rsidRPr="00520600">
        <w:rPr>
          <w:rFonts w:ascii="Times New Roman" w:hAnsi="Times New Roman"/>
          <w:i/>
          <w:u w:val="single"/>
          <w:lang w:val="en-US"/>
        </w:rPr>
        <w:t>Alexandrescu</w:t>
      </w:r>
      <w:proofErr w:type="spellEnd"/>
      <w:r w:rsidRPr="00520600">
        <w:rPr>
          <w:rFonts w:ascii="Times New Roman" w:hAnsi="Times New Roman"/>
          <w:i/>
          <w:u w:val="single"/>
          <w:lang w:val="en-US"/>
        </w:rPr>
        <w:t xml:space="preserve"> VA</w:t>
      </w:r>
      <w:r w:rsidRPr="00520600">
        <w:rPr>
          <w:rFonts w:ascii="Times New Roman" w:hAnsi="Times New Roman"/>
          <w:lang w:val="en-US"/>
        </w:rPr>
        <w:t xml:space="preserve">, </w:t>
      </w:r>
      <w:proofErr w:type="spellStart"/>
      <w:r w:rsidRPr="00520600">
        <w:rPr>
          <w:rFonts w:ascii="Times New Roman" w:hAnsi="Times New Roman"/>
          <w:lang w:val="en-US"/>
        </w:rPr>
        <w:t>Amichot</w:t>
      </w:r>
      <w:proofErr w:type="spellEnd"/>
      <w:r w:rsidRPr="00520600">
        <w:rPr>
          <w:rFonts w:ascii="Times New Roman" w:hAnsi="Times New Roman"/>
          <w:lang w:val="en-US"/>
        </w:rPr>
        <w:t xml:space="preserve"> A, </w:t>
      </w:r>
      <w:proofErr w:type="spellStart"/>
      <w:r w:rsidRPr="00520600">
        <w:rPr>
          <w:rFonts w:ascii="Times New Roman" w:hAnsi="Times New Roman"/>
          <w:lang w:val="en-US"/>
        </w:rPr>
        <w:t>Chambran</w:t>
      </w:r>
      <w:proofErr w:type="spellEnd"/>
      <w:r w:rsidRPr="00520600">
        <w:rPr>
          <w:rFonts w:ascii="Times New Roman" w:hAnsi="Times New Roman"/>
          <w:lang w:val="en-US"/>
        </w:rPr>
        <w:t xml:space="preserve"> P. Restenosis after carotid </w:t>
      </w:r>
      <w:proofErr w:type="gramStart"/>
      <w:r w:rsidRPr="00520600">
        <w:rPr>
          <w:rFonts w:ascii="Times New Roman" w:hAnsi="Times New Roman"/>
          <w:lang w:val="en-US"/>
        </w:rPr>
        <w:t>surgery :</w:t>
      </w:r>
      <w:proofErr w:type="gramEnd"/>
      <w:r w:rsidRPr="00520600">
        <w:rPr>
          <w:rFonts w:ascii="Times New Roman" w:hAnsi="Times New Roman"/>
          <w:lang w:val="en-US"/>
        </w:rPr>
        <w:t xml:space="preserve"> the role of endovascular </w:t>
      </w:r>
      <w:proofErr w:type="spellStart"/>
      <w:r w:rsidRPr="00520600">
        <w:rPr>
          <w:rFonts w:ascii="Times New Roman" w:hAnsi="Times New Roman"/>
          <w:lang w:val="en-US"/>
        </w:rPr>
        <w:t>reatment</w:t>
      </w:r>
      <w:proofErr w:type="spellEnd"/>
      <w:r w:rsidRPr="00520600">
        <w:rPr>
          <w:rFonts w:ascii="Times New Roman" w:hAnsi="Times New Roman"/>
          <w:lang w:val="en-US"/>
        </w:rPr>
        <w:t xml:space="preserve">. </w:t>
      </w:r>
      <w:r w:rsidRPr="00E22344">
        <w:rPr>
          <w:rFonts w:ascii="Times New Roman" w:hAnsi="Times New Roman"/>
          <w:i/>
        </w:rPr>
        <w:t xml:space="preserve">J </w:t>
      </w:r>
      <w:proofErr w:type="spellStart"/>
      <w:r w:rsidRPr="00E22344">
        <w:rPr>
          <w:rFonts w:ascii="Times New Roman" w:hAnsi="Times New Roman"/>
          <w:i/>
        </w:rPr>
        <w:t>Cardiovasc</w:t>
      </w:r>
      <w:proofErr w:type="spellEnd"/>
      <w:r w:rsidRPr="00E22344">
        <w:rPr>
          <w:rFonts w:ascii="Times New Roman" w:hAnsi="Times New Roman"/>
          <w:i/>
        </w:rPr>
        <w:t xml:space="preserve"> </w:t>
      </w:r>
      <w:proofErr w:type="spellStart"/>
      <w:r w:rsidRPr="00E22344">
        <w:rPr>
          <w:rFonts w:ascii="Times New Roman" w:hAnsi="Times New Roman"/>
          <w:i/>
        </w:rPr>
        <w:t>Surg</w:t>
      </w:r>
      <w:proofErr w:type="spellEnd"/>
      <w:r w:rsidRPr="00E22344">
        <w:rPr>
          <w:rFonts w:ascii="Times New Roman" w:hAnsi="Times New Roman"/>
          <w:i/>
        </w:rPr>
        <w:t>.</w:t>
      </w:r>
      <w:r w:rsidRPr="00432BCB">
        <w:rPr>
          <w:rFonts w:ascii="Times New Roman" w:hAnsi="Times New Roman"/>
        </w:rPr>
        <w:t xml:space="preserve"> 1998 ; 36 (1) (Suppl. 1), 113-116.</w:t>
      </w:r>
    </w:p>
    <w:p w:rsidR="00520600" w:rsidRPr="00C633F0" w:rsidRDefault="00520600" w:rsidP="00520600">
      <w:pPr>
        <w:pStyle w:val="Listecouleur-Accent11"/>
        <w:ind w:right="-715"/>
        <w:rPr>
          <w:rFonts w:ascii="Times New Roman" w:hAnsi="Times New Roman"/>
        </w:rPr>
      </w:pPr>
    </w:p>
    <w:p w:rsidR="00520600" w:rsidRPr="00E22344" w:rsidRDefault="00520600" w:rsidP="00520600">
      <w:pPr>
        <w:pStyle w:val="Listecouleur-Accent11"/>
        <w:numPr>
          <w:ilvl w:val="0"/>
          <w:numId w:val="2"/>
        </w:numPr>
        <w:ind w:right="-715"/>
        <w:rPr>
          <w:rFonts w:ascii="Times New Roman" w:hAnsi="Times New Roman"/>
        </w:rPr>
      </w:pPr>
      <w:r w:rsidRPr="00836433">
        <w:rPr>
          <w:rFonts w:ascii="Times New Roman" w:hAnsi="Times New Roman"/>
          <w:lang w:val="en-US"/>
        </w:rPr>
        <w:t xml:space="preserve">Bergeron P, </w:t>
      </w:r>
      <w:proofErr w:type="spellStart"/>
      <w:r w:rsidRPr="00836433">
        <w:rPr>
          <w:rFonts w:ascii="Times New Roman" w:hAnsi="Times New Roman"/>
          <w:i/>
          <w:u w:val="single"/>
          <w:lang w:val="en-US"/>
        </w:rPr>
        <w:t>Alexandrescu</w:t>
      </w:r>
      <w:proofErr w:type="spellEnd"/>
      <w:r w:rsidRPr="00836433">
        <w:rPr>
          <w:rFonts w:ascii="Times New Roman" w:hAnsi="Times New Roman"/>
          <w:i/>
          <w:u w:val="single"/>
          <w:lang w:val="en-US"/>
        </w:rPr>
        <w:t xml:space="preserve"> V.A</w:t>
      </w:r>
      <w:r w:rsidRPr="00836433">
        <w:rPr>
          <w:rFonts w:ascii="Times New Roman" w:hAnsi="Times New Roman"/>
          <w:lang w:val="en-US"/>
        </w:rPr>
        <w:t xml:space="preserve">, Kang L.E, Minh N.C, </w:t>
      </w:r>
      <w:proofErr w:type="spellStart"/>
      <w:r w:rsidRPr="00836433">
        <w:rPr>
          <w:rFonts w:ascii="Times New Roman" w:hAnsi="Times New Roman"/>
          <w:lang w:val="en-US"/>
        </w:rPr>
        <w:t>Amichot</w:t>
      </w:r>
      <w:proofErr w:type="spellEnd"/>
      <w:r w:rsidRPr="00836433">
        <w:rPr>
          <w:rFonts w:ascii="Times New Roman" w:hAnsi="Times New Roman"/>
          <w:lang w:val="en-US"/>
        </w:rPr>
        <w:t xml:space="preserve"> A. Percutaneous angioplasty of the internal carotid </w:t>
      </w:r>
      <w:proofErr w:type="gramStart"/>
      <w:r w:rsidRPr="00836433">
        <w:rPr>
          <w:rFonts w:ascii="Times New Roman" w:hAnsi="Times New Roman"/>
          <w:lang w:val="en-US"/>
        </w:rPr>
        <w:t>artery :</w:t>
      </w:r>
      <w:proofErr w:type="gramEnd"/>
      <w:r w:rsidRPr="00836433">
        <w:rPr>
          <w:rFonts w:ascii="Times New Roman" w:hAnsi="Times New Roman"/>
          <w:lang w:val="en-US"/>
        </w:rPr>
        <w:t xml:space="preserve"> the Carotid Artery Stent Trial (CAST I.) report. </w:t>
      </w:r>
      <w:r w:rsidRPr="00836433">
        <w:rPr>
          <w:rFonts w:ascii="Times New Roman" w:hAnsi="Times New Roman"/>
          <w:i/>
          <w:lang w:val="en-US"/>
        </w:rPr>
        <w:t xml:space="preserve">New trends and </w:t>
      </w:r>
      <w:proofErr w:type="spellStart"/>
      <w:r w:rsidRPr="00836433">
        <w:rPr>
          <w:rFonts w:ascii="Times New Roman" w:hAnsi="Times New Roman"/>
          <w:i/>
          <w:lang w:val="en-US"/>
        </w:rPr>
        <w:t>developpments</w:t>
      </w:r>
      <w:proofErr w:type="spellEnd"/>
      <w:r w:rsidRPr="00836433">
        <w:rPr>
          <w:rFonts w:ascii="Times New Roman" w:hAnsi="Times New Roman"/>
          <w:i/>
          <w:lang w:val="en-US"/>
        </w:rPr>
        <w:t xml:space="preserve"> in carotid artery disease.</w:t>
      </w:r>
      <w:r w:rsidRPr="00836433">
        <w:rPr>
          <w:rFonts w:ascii="Times New Roman" w:hAnsi="Times New Roman"/>
          <w:lang w:val="en-US"/>
        </w:rPr>
        <w:t xml:space="preserve"> </w:t>
      </w:r>
      <w:proofErr w:type="gramStart"/>
      <w:r w:rsidRPr="00836433">
        <w:rPr>
          <w:rFonts w:ascii="Times New Roman" w:hAnsi="Times New Roman"/>
          <w:lang w:val="en-US"/>
        </w:rPr>
        <w:t>1998 ,</w:t>
      </w:r>
      <w:proofErr w:type="gramEnd"/>
      <w:r w:rsidRPr="00836433">
        <w:rPr>
          <w:rFonts w:ascii="Times New Roman" w:hAnsi="Times New Roman"/>
          <w:lang w:val="en-US"/>
        </w:rPr>
        <w:t xml:space="preserve"> Futura Med. </w:t>
      </w:r>
      <w:proofErr w:type="spellStart"/>
      <w:r w:rsidRPr="00E22344">
        <w:rPr>
          <w:rFonts w:ascii="Times New Roman" w:hAnsi="Times New Roman"/>
        </w:rPr>
        <w:t>Publ</w:t>
      </w:r>
      <w:proofErr w:type="spellEnd"/>
      <w:r w:rsidRPr="00E22344">
        <w:rPr>
          <w:rFonts w:ascii="Times New Roman" w:hAnsi="Times New Roman"/>
        </w:rPr>
        <w:t xml:space="preserve">. </w:t>
      </w:r>
      <w:proofErr w:type="spellStart"/>
      <w:r w:rsidRPr="00E22344">
        <w:rPr>
          <w:rFonts w:ascii="Times New Roman" w:hAnsi="Times New Roman"/>
        </w:rPr>
        <w:t>Edit</w:t>
      </w:r>
      <w:proofErr w:type="spellEnd"/>
      <w:r w:rsidRPr="00E22344">
        <w:rPr>
          <w:rFonts w:ascii="Times New Roman" w:hAnsi="Times New Roman"/>
        </w:rPr>
        <w:t>. 289-295.</w:t>
      </w:r>
    </w:p>
    <w:p w:rsidR="00520600" w:rsidRPr="00E22344" w:rsidRDefault="00520600" w:rsidP="00520600">
      <w:pPr>
        <w:pStyle w:val="NormalWeb"/>
        <w:spacing w:before="2" w:after="2"/>
      </w:pPr>
    </w:p>
    <w:p w:rsidR="00520600" w:rsidRPr="00C633F0" w:rsidRDefault="00520600" w:rsidP="00520600">
      <w:pPr>
        <w:pStyle w:val="NormalWeb"/>
        <w:numPr>
          <w:ilvl w:val="0"/>
          <w:numId w:val="2"/>
        </w:numPr>
        <w:rPr>
          <w:lang w:val="en-GB"/>
        </w:rPr>
      </w:pPr>
      <w:proofErr w:type="spellStart"/>
      <w:r w:rsidRPr="00432BCB">
        <w:rPr>
          <w:lang w:val="en-GB"/>
        </w:rPr>
        <w:t>Astarci</w:t>
      </w:r>
      <w:proofErr w:type="spellEnd"/>
      <w:r w:rsidRPr="00432BCB">
        <w:rPr>
          <w:lang w:val="en-GB"/>
        </w:rPr>
        <w:t xml:space="preserve"> P, </w:t>
      </w:r>
      <w:proofErr w:type="spellStart"/>
      <w:r w:rsidRPr="00432BCB">
        <w:rPr>
          <w:i/>
          <w:u w:val="single"/>
          <w:lang w:val="en-GB"/>
        </w:rPr>
        <w:t>Alexandrescu</w:t>
      </w:r>
      <w:proofErr w:type="spellEnd"/>
      <w:r w:rsidRPr="00432BCB">
        <w:rPr>
          <w:i/>
          <w:u w:val="single"/>
          <w:lang w:val="en-GB"/>
        </w:rPr>
        <w:t xml:space="preserve"> V.A</w:t>
      </w:r>
      <w:r w:rsidRPr="00432BCB">
        <w:rPr>
          <w:lang w:val="en-GB"/>
        </w:rPr>
        <w:t xml:space="preserve">, Hammer F, </w:t>
      </w:r>
      <w:proofErr w:type="spellStart"/>
      <w:r w:rsidRPr="00432BCB">
        <w:rPr>
          <w:lang w:val="en-GB"/>
        </w:rPr>
        <w:t>Elkhoury</w:t>
      </w:r>
      <w:proofErr w:type="spellEnd"/>
      <w:r w:rsidRPr="00432BCB">
        <w:rPr>
          <w:lang w:val="en-GB"/>
        </w:rPr>
        <w:t xml:space="preserve"> G, </w:t>
      </w:r>
      <w:proofErr w:type="spellStart"/>
      <w:r w:rsidRPr="00432BCB">
        <w:rPr>
          <w:lang w:val="en-GB"/>
        </w:rPr>
        <w:t>Noirhomme</w:t>
      </w:r>
      <w:proofErr w:type="spellEnd"/>
      <w:r w:rsidRPr="00432BCB">
        <w:rPr>
          <w:lang w:val="en-GB"/>
        </w:rPr>
        <w:t xml:space="preserve"> P, </w:t>
      </w:r>
      <w:proofErr w:type="spellStart"/>
      <w:r w:rsidRPr="00432BCB">
        <w:rPr>
          <w:lang w:val="en-GB"/>
        </w:rPr>
        <w:t>Rubay</w:t>
      </w:r>
      <w:proofErr w:type="spellEnd"/>
      <w:r w:rsidRPr="00432BCB">
        <w:rPr>
          <w:lang w:val="en-GB"/>
        </w:rPr>
        <w:t xml:space="preserve"> J, Poncelet A, Lacroix V, </w:t>
      </w:r>
      <w:proofErr w:type="spellStart"/>
      <w:r w:rsidRPr="00432BCB">
        <w:rPr>
          <w:lang w:val="en-GB"/>
        </w:rPr>
        <w:t>Glineur</w:t>
      </w:r>
      <w:proofErr w:type="spellEnd"/>
      <w:r w:rsidRPr="00432BCB">
        <w:rPr>
          <w:lang w:val="en-GB"/>
        </w:rPr>
        <w:t xml:space="preserve"> D and </w:t>
      </w:r>
      <w:proofErr w:type="spellStart"/>
      <w:r w:rsidRPr="00432BCB">
        <w:rPr>
          <w:lang w:val="en-GB"/>
        </w:rPr>
        <w:t>Verhelst</w:t>
      </w:r>
      <w:proofErr w:type="spellEnd"/>
      <w:r w:rsidRPr="00432BCB">
        <w:rPr>
          <w:lang w:val="en-GB"/>
        </w:rPr>
        <w:t xml:space="preserve"> R.</w:t>
      </w:r>
      <w:r w:rsidRPr="00836433">
        <w:rPr>
          <w:szCs w:val="28"/>
          <w:lang w:val="en-US"/>
        </w:rPr>
        <w:t xml:space="preserve"> </w:t>
      </w:r>
      <w:r w:rsidRPr="00432BCB">
        <w:rPr>
          <w:szCs w:val="28"/>
          <w:lang w:val="en-GB"/>
        </w:rPr>
        <w:t>Late</w:t>
      </w:r>
      <w:r w:rsidRPr="00432BCB">
        <w:rPr>
          <w:lang w:val="en-GB"/>
        </w:rPr>
        <w:t xml:space="preserve"> </w:t>
      </w:r>
      <w:r w:rsidRPr="00432BCB">
        <w:rPr>
          <w:szCs w:val="28"/>
          <w:lang w:val="en-GB"/>
        </w:rPr>
        <w:t>presentation of bleeding from a traumatic obturator artery</w:t>
      </w:r>
      <w:r w:rsidRPr="00432BCB">
        <w:rPr>
          <w:lang w:val="en-GB"/>
        </w:rPr>
        <w:t xml:space="preserve"> </w:t>
      </w:r>
      <w:r w:rsidRPr="00432BCB">
        <w:rPr>
          <w:szCs w:val="28"/>
          <w:lang w:val="en-GB"/>
        </w:rPr>
        <w:t xml:space="preserve">aneurysm, successfully treated by endovascular means. </w:t>
      </w:r>
      <w:r w:rsidRPr="00E22344">
        <w:rPr>
          <w:i/>
          <w:szCs w:val="28"/>
          <w:lang w:val="en-GB"/>
        </w:rPr>
        <w:t xml:space="preserve">Eur J </w:t>
      </w:r>
      <w:proofErr w:type="spellStart"/>
      <w:proofErr w:type="gramStart"/>
      <w:r w:rsidRPr="00E22344">
        <w:rPr>
          <w:i/>
          <w:szCs w:val="28"/>
          <w:lang w:val="en-GB"/>
        </w:rPr>
        <w:t>Vasc</w:t>
      </w:r>
      <w:proofErr w:type="spellEnd"/>
      <w:r w:rsidRPr="00E22344">
        <w:rPr>
          <w:i/>
          <w:szCs w:val="28"/>
          <w:lang w:val="en-GB"/>
        </w:rPr>
        <w:t xml:space="preserve">  </w:t>
      </w:r>
      <w:proofErr w:type="spellStart"/>
      <w:r w:rsidRPr="00E22344">
        <w:rPr>
          <w:i/>
          <w:szCs w:val="28"/>
          <w:lang w:val="en-GB"/>
        </w:rPr>
        <w:t>Endovasc</w:t>
      </w:r>
      <w:proofErr w:type="spellEnd"/>
      <w:proofErr w:type="gramEnd"/>
      <w:r w:rsidRPr="00E22344">
        <w:rPr>
          <w:i/>
          <w:szCs w:val="28"/>
          <w:lang w:val="en-GB"/>
        </w:rPr>
        <w:t xml:space="preserve"> Surg</w:t>
      </w:r>
      <w:r w:rsidRPr="00E22344">
        <w:rPr>
          <w:szCs w:val="28"/>
          <w:lang w:val="en-GB"/>
        </w:rPr>
        <w:t>.</w:t>
      </w:r>
      <w:r w:rsidRPr="00432BCB">
        <w:rPr>
          <w:szCs w:val="28"/>
          <w:lang w:val="en-GB"/>
        </w:rPr>
        <w:t xml:space="preserve"> 2005;10, 77–80.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lang w:val="en-GB"/>
        </w:rPr>
      </w:pPr>
    </w:p>
    <w:p w:rsidR="00520600" w:rsidRPr="00C633F0" w:rsidRDefault="00520600" w:rsidP="00520600">
      <w:pPr>
        <w:pStyle w:val="NormalWeb"/>
        <w:numPr>
          <w:ilvl w:val="0"/>
          <w:numId w:val="2"/>
        </w:numPr>
        <w:rPr>
          <w:lang w:val="en-GB"/>
        </w:rPr>
      </w:pPr>
      <w:proofErr w:type="spellStart"/>
      <w:r w:rsidRPr="00432BCB">
        <w:rPr>
          <w:szCs w:val="28"/>
          <w:lang w:val="en-GB"/>
        </w:rPr>
        <w:t>Kum</w:t>
      </w:r>
      <w:proofErr w:type="spellEnd"/>
      <w:r w:rsidRPr="00432BCB">
        <w:rPr>
          <w:szCs w:val="28"/>
          <w:lang w:val="en-GB"/>
        </w:rPr>
        <w:t xml:space="preserve"> S, Tan YK, </w:t>
      </w:r>
      <w:proofErr w:type="spellStart"/>
      <w:r w:rsidRPr="00432BCB">
        <w:rPr>
          <w:szCs w:val="28"/>
          <w:lang w:val="en-GB"/>
        </w:rPr>
        <w:t>Schreve</w:t>
      </w:r>
      <w:proofErr w:type="spellEnd"/>
      <w:r w:rsidRPr="00432BCB">
        <w:rPr>
          <w:szCs w:val="28"/>
          <w:lang w:val="en-GB"/>
        </w:rPr>
        <w:t xml:space="preserve"> MA, </w:t>
      </w:r>
      <w:proofErr w:type="spellStart"/>
      <w:r w:rsidRPr="00432BCB">
        <w:rPr>
          <w:szCs w:val="28"/>
          <w:lang w:val="en-GB"/>
        </w:rPr>
        <w:t>Ferraresi</w:t>
      </w:r>
      <w:proofErr w:type="spellEnd"/>
      <w:r w:rsidRPr="00432BCB">
        <w:rPr>
          <w:szCs w:val="28"/>
          <w:lang w:val="en-GB"/>
        </w:rPr>
        <w:t xml:space="preserve"> R, </w:t>
      </w:r>
      <w:proofErr w:type="spellStart"/>
      <w:r w:rsidRPr="00432BCB">
        <w:rPr>
          <w:szCs w:val="28"/>
          <w:lang w:val="en-GB"/>
        </w:rPr>
        <w:t>Varcoe</w:t>
      </w:r>
      <w:proofErr w:type="spellEnd"/>
      <w:r w:rsidRPr="00432BCB">
        <w:rPr>
          <w:szCs w:val="28"/>
          <w:lang w:val="en-GB"/>
        </w:rPr>
        <w:t xml:space="preserve"> RL, Schmidt A, </w:t>
      </w:r>
      <w:proofErr w:type="spellStart"/>
      <w:r w:rsidRPr="00432BCB">
        <w:rPr>
          <w:szCs w:val="28"/>
          <w:lang w:val="en-GB"/>
        </w:rPr>
        <w:t>Scheiert</w:t>
      </w:r>
      <w:proofErr w:type="spellEnd"/>
      <w:r w:rsidRPr="00432BCB">
        <w:rPr>
          <w:szCs w:val="28"/>
          <w:lang w:val="en-GB"/>
        </w:rPr>
        <w:t xml:space="preserve"> D, Mustapha JA, Lim DL, Ho D, Tang TY, </w:t>
      </w:r>
      <w:proofErr w:type="spellStart"/>
      <w:r w:rsidRPr="00432BCB">
        <w:rPr>
          <w:i/>
          <w:szCs w:val="28"/>
          <w:u w:val="single"/>
          <w:lang w:val="en-GB"/>
        </w:rPr>
        <w:t>Alexandrescu</w:t>
      </w:r>
      <w:proofErr w:type="spellEnd"/>
      <w:r w:rsidRPr="00432BCB">
        <w:rPr>
          <w:i/>
          <w:szCs w:val="28"/>
          <w:u w:val="single"/>
          <w:lang w:val="en-GB"/>
        </w:rPr>
        <w:t xml:space="preserve"> VA</w:t>
      </w:r>
      <w:r w:rsidRPr="00432BCB">
        <w:rPr>
          <w:szCs w:val="28"/>
          <w:lang w:val="en-GB"/>
        </w:rPr>
        <w:t xml:space="preserve">, </w:t>
      </w:r>
      <w:proofErr w:type="spellStart"/>
      <w:r w:rsidRPr="00432BCB">
        <w:rPr>
          <w:szCs w:val="28"/>
          <w:lang w:val="en-GB"/>
        </w:rPr>
        <w:t>Mutirangura</w:t>
      </w:r>
      <w:proofErr w:type="spellEnd"/>
      <w:r w:rsidRPr="00432BCB">
        <w:rPr>
          <w:szCs w:val="28"/>
          <w:lang w:val="en-GB"/>
        </w:rPr>
        <w:t xml:space="preserve"> P. 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lang w:val="en-GB"/>
        </w:rPr>
      </w:pPr>
      <w:r w:rsidRPr="00432BCB">
        <w:rPr>
          <w:szCs w:val="28"/>
          <w:lang w:val="en-GB"/>
        </w:rPr>
        <w:lastRenderedPageBreak/>
        <w:t xml:space="preserve">Midterm outcomes from a pilot study of percutaneous deep vein arterialization for the treatment of no-option critical limb ischemia. </w:t>
      </w:r>
      <w:r w:rsidRPr="00E22344">
        <w:rPr>
          <w:i/>
          <w:szCs w:val="28"/>
          <w:lang w:val="en-GB"/>
        </w:rPr>
        <w:t xml:space="preserve">J </w:t>
      </w:r>
      <w:proofErr w:type="spellStart"/>
      <w:r w:rsidRPr="00E22344">
        <w:rPr>
          <w:i/>
          <w:szCs w:val="28"/>
          <w:lang w:val="en-GB"/>
        </w:rPr>
        <w:t>Endovasc</w:t>
      </w:r>
      <w:proofErr w:type="spellEnd"/>
      <w:r w:rsidRPr="00E22344">
        <w:rPr>
          <w:i/>
          <w:szCs w:val="28"/>
          <w:lang w:val="en-GB"/>
        </w:rPr>
        <w:t xml:space="preserve"> </w:t>
      </w:r>
      <w:proofErr w:type="spellStart"/>
      <w:r w:rsidRPr="00E22344">
        <w:rPr>
          <w:i/>
          <w:szCs w:val="28"/>
          <w:lang w:val="en-GB"/>
        </w:rPr>
        <w:t>Ther</w:t>
      </w:r>
      <w:proofErr w:type="spellEnd"/>
      <w:r w:rsidRPr="00E22344">
        <w:rPr>
          <w:i/>
          <w:szCs w:val="28"/>
          <w:lang w:val="en-GB"/>
        </w:rPr>
        <w:t>.</w:t>
      </w:r>
      <w:r w:rsidRPr="00432BCB">
        <w:rPr>
          <w:szCs w:val="28"/>
          <w:lang w:val="en-GB"/>
        </w:rPr>
        <w:t xml:space="preserve"> 2017; 24(5): 619-626.</w:t>
      </w:r>
    </w:p>
    <w:p w:rsidR="00520600" w:rsidRDefault="00520600" w:rsidP="00520600">
      <w:pPr>
        <w:pStyle w:val="NormalWeb"/>
        <w:spacing w:before="2" w:after="2"/>
        <w:rPr>
          <w:sz w:val="28"/>
        </w:rPr>
      </w:pPr>
    </w:p>
    <w:p w:rsidR="00520600" w:rsidRPr="00607768" w:rsidRDefault="00520600" w:rsidP="00520600">
      <w:pPr>
        <w:pStyle w:val="NormalWeb"/>
        <w:spacing w:before="2" w:after="2"/>
        <w:rPr>
          <w:lang w:val="en-GB"/>
        </w:rPr>
      </w:pPr>
    </w:p>
    <w:p w:rsidR="00520600" w:rsidRPr="00607768" w:rsidRDefault="00520600" w:rsidP="00520600">
      <w:pPr>
        <w:pStyle w:val="Paragraphedeliste"/>
        <w:ind w:left="709" w:right="-715"/>
        <w:rPr>
          <w:rFonts w:ascii="Times New Roman" w:hAnsi="Times New Roman"/>
        </w:rPr>
      </w:pPr>
    </w:p>
    <w:p w:rsidR="00520600" w:rsidRDefault="00520600" w:rsidP="00520600">
      <w:pPr>
        <w:ind w:right="-715"/>
        <w:rPr>
          <w:rFonts w:ascii="Times New Roman" w:hAnsi="Times New Roman"/>
          <w:b/>
          <w:u w:val="single"/>
        </w:rPr>
      </w:pPr>
    </w:p>
    <w:p w:rsidR="00520600" w:rsidRPr="00C633F0" w:rsidRDefault="00520600" w:rsidP="00520600">
      <w:pPr>
        <w:ind w:right="-715"/>
        <w:rPr>
          <w:rFonts w:ascii="Times New Roman" w:hAnsi="Times New Roman"/>
          <w:b/>
          <w:u w:val="single"/>
        </w:rPr>
      </w:pPr>
      <w:r w:rsidRPr="00432BCB">
        <w:rPr>
          <w:rFonts w:ascii="Times New Roman" w:hAnsi="Times New Roman"/>
          <w:b/>
          <w:u w:val="single"/>
        </w:rPr>
        <w:t>Publications</w:t>
      </w:r>
      <w:r w:rsidRPr="00432BC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432BCB">
        <w:rPr>
          <w:rFonts w:ascii="Times New Roman" w:hAnsi="Times New Roman"/>
          <w:b/>
        </w:rPr>
        <w:t xml:space="preserve"> Chap</w:t>
      </w:r>
      <w:r>
        <w:rPr>
          <w:rFonts w:ascii="Times New Roman" w:hAnsi="Times New Roman"/>
          <w:b/>
        </w:rPr>
        <w:t xml:space="preserve">ters in Medical </w:t>
      </w:r>
      <w:proofErr w:type="gramStart"/>
      <w:r>
        <w:rPr>
          <w:rFonts w:ascii="Times New Roman" w:hAnsi="Times New Roman"/>
          <w:b/>
        </w:rPr>
        <w:t>Books</w:t>
      </w:r>
      <w:r w:rsidRPr="00520600">
        <w:rPr>
          <w:rFonts w:ascii="Times New Roman" w:hAnsi="Times New Roman"/>
          <w:b/>
          <w:i/>
        </w:rPr>
        <w:t> </w:t>
      </w:r>
      <w:r w:rsidRPr="00520600">
        <w:rPr>
          <w:rFonts w:ascii="Times New Roman" w:hAnsi="Times New Roman"/>
          <w:b/>
        </w:rPr>
        <w:t>:</w:t>
      </w:r>
      <w:proofErr w:type="gramEnd"/>
    </w:p>
    <w:p w:rsidR="00520600" w:rsidRPr="00C633F0" w:rsidRDefault="00520600" w:rsidP="00520600">
      <w:pPr>
        <w:ind w:right="-715"/>
        <w:rPr>
          <w:rFonts w:ascii="Times New Roman" w:hAnsi="Times New Roman"/>
          <w:b/>
          <w:u w:val="single"/>
        </w:rPr>
      </w:pPr>
    </w:p>
    <w:p w:rsidR="00520600" w:rsidRPr="00C633F0" w:rsidRDefault="00520600" w:rsidP="00520600">
      <w:pPr>
        <w:pStyle w:val="Paragraphedeliste"/>
        <w:ind w:right="-715"/>
        <w:rPr>
          <w:rFonts w:ascii="Times New Roman" w:hAnsi="Times New Roman"/>
          <w:sz w:val="24"/>
        </w:rPr>
      </w:pPr>
    </w:p>
    <w:p w:rsidR="00520600" w:rsidRPr="00E22344" w:rsidRDefault="00520600" w:rsidP="00520600">
      <w:pPr>
        <w:pStyle w:val="Paragraphedeliste"/>
        <w:numPr>
          <w:ilvl w:val="0"/>
          <w:numId w:val="8"/>
        </w:numPr>
        <w:spacing w:after="0" w:line="240" w:lineRule="auto"/>
        <w:ind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i/>
          <w:sz w:val="24"/>
        </w:rPr>
        <w:t>Alexandrescu</w:t>
      </w:r>
      <w:proofErr w:type="spellEnd"/>
      <w:r w:rsidRPr="00432BCB">
        <w:rPr>
          <w:rFonts w:ascii="Times New Roman" w:hAnsi="Times New Roman"/>
          <w:i/>
          <w:sz w:val="24"/>
        </w:rPr>
        <w:t xml:space="preserve"> VA</w:t>
      </w:r>
      <w:r w:rsidRPr="00432BCB">
        <w:rPr>
          <w:rFonts w:ascii="Times New Roman" w:hAnsi="Times New Roman"/>
          <w:sz w:val="24"/>
        </w:rPr>
        <w:t xml:space="preserve">, </w:t>
      </w:r>
      <w:proofErr w:type="spellStart"/>
      <w:r w:rsidRPr="00432BCB">
        <w:rPr>
          <w:rFonts w:ascii="Times New Roman" w:hAnsi="Times New Roman"/>
          <w:sz w:val="24"/>
        </w:rPr>
        <w:t>Hubermont</w:t>
      </w:r>
      <w:proofErr w:type="spellEnd"/>
      <w:r w:rsidRPr="00432BCB">
        <w:rPr>
          <w:rFonts w:ascii="Times New Roman" w:hAnsi="Times New Roman"/>
          <w:sz w:val="24"/>
        </w:rPr>
        <w:t xml:space="preserve"> G. </w:t>
      </w:r>
      <w:r w:rsidRPr="00E22344">
        <w:rPr>
          <w:rFonts w:ascii="Times New Roman" w:hAnsi="Times New Roman"/>
          <w:sz w:val="24"/>
        </w:rPr>
        <w:t xml:space="preserve">Diabetic foot ischemic </w:t>
      </w:r>
      <w:proofErr w:type="gramStart"/>
      <w:r w:rsidRPr="00E22344">
        <w:rPr>
          <w:rFonts w:ascii="Times New Roman" w:hAnsi="Times New Roman"/>
          <w:sz w:val="24"/>
        </w:rPr>
        <w:t>ulcers :</w:t>
      </w:r>
      <w:proofErr w:type="gramEnd"/>
      <w:r w:rsidRPr="00E22344">
        <w:rPr>
          <w:rFonts w:ascii="Times New Roman" w:hAnsi="Times New Roman"/>
          <w:sz w:val="24"/>
        </w:rPr>
        <w:t xml:space="preserve"> below the knee subintimal angioplasty as possible application of the « </w:t>
      </w:r>
      <w:proofErr w:type="spellStart"/>
      <w:r w:rsidRPr="00E22344">
        <w:rPr>
          <w:rFonts w:ascii="Times New Roman" w:hAnsi="Times New Roman"/>
          <w:sz w:val="24"/>
        </w:rPr>
        <w:t>Angiosomes</w:t>
      </w:r>
      <w:proofErr w:type="spellEnd"/>
      <w:r w:rsidRPr="00E22344">
        <w:rPr>
          <w:rFonts w:ascii="Times New Roman" w:hAnsi="Times New Roman"/>
          <w:sz w:val="24"/>
        </w:rPr>
        <w:t> » model of perfusion (</w:t>
      </w:r>
      <w:r w:rsidRPr="00E22344">
        <w:rPr>
          <w:rFonts w:ascii="Times New Roman" w:hAnsi="Times New Roman"/>
          <w:b/>
          <w:i/>
          <w:sz w:val="24"/>
        </w:rPr>
        <w:t>Chapter 10</w:t>
      </w:r>
      <w:r w:rsidRPr="00E22344">
        <w:rPr>
          <w:rFonts w:ascii="Times New Roman" w:hAnsi="Times New Roman"/>
          <w:sz w:val="24"/>
        </w:rPr>
        <w:t xml:space="preserve">), in </w:t>
      </w:r>
      <w:r w:rsidRPr="00E22344">
        <w:rPr>
          <w:rFonts w:ascii="Times New Roman" w:hAnsi="Times New Roman"/>
          <w:i/>
          <w:sz w:val="24"/>
        </w:rPr>
        <w:t>«</w:t>
      </w:r>
      <w:r w:rsidRPr="00E22344">
        <w:rPr>
          <w:rFonts w:ascii="Times New Roman" w:hAnsi="Times New Roman"/>
          <w:b/>
          <w:i/>
          <w:sz w:val="24"/>
        </w:rPr>
        <w:t> Improving the understanding and revascularization of the diabetic foot. </w:t>
      </w:r>
      <w:r w:rsidRPr="00E22344">
        <w:rPr>
          <w:rFonts w:ascii="Times New Roman" w:hAnsi="Times New Roman"/>
          <w:i/>
          <w:sz w:val="24"/>
        </w:rPr>
        <w:t xml:space="preserve">» </w:t>
      </w:r>
      <w:r w:rsidRPr="00E22344">
        <w:rPr>
          <w:rFonts w:ascii="Times New Roman" w:hAnsi="Times New Roman"/>
          <w:sz w:val="24"/>
        </w:rPr>
        <w:t xml:space="preserve">2010 ; </w:t>
      </w:r>
      <w:proofErr w:type="spellStart"/>
      <w:r w:rsidRPr="00E22344">
        <w:rPr>
          <w:rFonts w:ascii="Times New Roman" w:hAnsi="Times New Roman"/>
          <w:sz w:val="24"/>
        </w:rPr>
        <w:t>Cardiac&amp;Vascular</w:t>
      </w:r>
      <w:proofErr w:type="spellEnd"/>
      <w:r w:rsidRPr="00E22344">
        <w:rPr>
          <w:rFonts w:ascii="Times New Roman" w:hAnsi="Times New Roman"/>
          <w:sz w:val="24"/>
        </w:rPr>
        <w:t>, J&amp;J Publ. Hamburg, p 62-70.</w:t>
      </w:r>
    </w:p>
    <w:p w:rsidR="00520600" w:rsidRPr="00C633F0" w:rsidRDefault="00520600" w:rsidP="00520600">
      <w:pPr>
        <w:pStyle w:val="Paragraphedeliste"/>
        <w:ind w:right="-715"/>
        <w:rPr>
          <w:rFonts w:ascii="Times New Roman" w:hAnsi="Times New Roman"/>
          <w:sz w:val="24"/>
        </w:rPr>
      </w:pPr>
    </w:p>
    <w:p w:rsidR="00520600" w:rsidRP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sz w:val="24"/>
          <w:lang w:val="fr-BE"/>
        </w:rPr>
      </w:pPr>
      <w:proofErr w:type="spellStart"/>
      <w:r w:rsidRPr="00520600">
        <w:rPr>
          <w:rFonts w:ascii="Times New Roman" w:hAnsi="Times New Roman"/>
          <w:i/>
          <w:sz w:val="24"/>
          <w:lang w:val="fr-BE"/>
        </w:rPr>
        <w:t>Alexandrescu</w:t>
      </w:r>
      <w:proofErr w:type="spellEnd"/>
      <w:r w:rsidRPr="00520600">
        <w:rPr>
          <w:rFonts w:ascii="Times New Roman" w:hAnsi="Times New Roman"/>
          <w:i/>
          <w:sz w:val="24"/>
          <w:lang w:val="fr-BE"/>
        </w:rPr>
        <w:t xml:space="preserve"> VA</w:t>
      </w:r>
      <w:r w:rsidRPr="00520600">
        <w:rPr>
          <w:rFonts w:ascii="Times New Roman" w:hAnsi="Times New Roman"/>
          <w:sz w:val="24"/>
          <w:lang w:val="fr-BE"/>
        </w:rPr>
        <w:t xml:space="preserve">, </w:t>
      </w:r>
      <w:proofErr w:type="spellStart"/>
      <w:r w:rsidRPr="00520600">
        <w:rPr>
          <w:rFonts w:ascii="Times New Roman" w:hAnsi="Times New Roman"/>
          <w:sz w:val="24"/>
          <w:lang w:val="fr-BE"/>
        </w:rPr>
        <w:t>Ngongang</w:t>
      </w:r>
      <w:proofErr w:type="spellEnd"/>
      <w:r w:rsidRPr="00520600">
        <w:rPr>
          <w:rFonts w:ascii="Times New Roman" w:hAnsi="Times New Roman"/>
          <w:sz w:val="24"/>
          <w:lang w:val="fr-BE"/>
        </w:rPr>
        <w:t xml:space="preserve"> </w:t>
      </w:r>
      <w:proofErr w:type="spellStart"/>
      <w:r w:rsidRPr="00520600">
        <w:rPr>
          <w:rFonts w:ascii="Times New Roman" w:hAnsi="Times New Roman"/>
          <w:sz w:val="24"/>
          <w:lang w:val="fr-BE"/>
        </w:rPr>
        <w:t>Ch</w:t>
      </w:r>
      <w:proofErr w:type="spellEnd"/>
      <w:r w:rsidRPr="00520600">
        <w:rPr>
          <w:rFonts w:ascii="Times New Roman" w:hAnsi="Times New Roman"/>
          <w:sz w:val="24"/>
          <w:lang w:val="fr-BE"/>
        </w:rPr>
        <w:t xml:space="preserve">, </w:t>
      </w:r>
      <w:proofErr w:type="spellStart"/>
      <w:r w:rsidRPr="00520600">
        <w:rPr>
          <w:rFonts w:ascii="Times New Roman" w:hAnsi="Times New Roman"/>
          <w:sz w:val="24"/>
          <w:lang w:val="fr-BE"/>
        </w:rPr>
        <w:t>Proumen</w:t>
      </w:r>
      <w:proofErr w:type="spellEnd"/>
      <w:r w:rsidRPr="00520600">
        <w:rPr>
          <w:rFonts w:ascii="Times New Roman" w:hAnsi="Times New Roman"/>
          <w:sz w:val="24"/>
          <w:lang w:val="fr-BE"/>
        </w:rPr>
        <w:t xml:space="preserve"> J.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  <w:r w:rsidRPr="00432BCB">
        <w:rPr>
          <w:rFonts w:ascii="Times New Roman" w:hAnsi="Times New Roman"/>
          <w:sz w:val="24"/>
        </w:rPr>
        <w:t xml:space="preserve">Filter assisted carotid artery stenting: is the embolic protection </w:t>
      </w:r>
      <w:proofErr w:type="gramStart"/>
      <w:r w:rsidRPr="00432BCB">
        <w:rPr>
          <w:rFonts w:ascii="Times New Roman" w:hAnsi="Times New Roman"/>
          <w:sz w:val="24"/>
        </w:rPr>
        <w:t>improvable ?</w:t>
      </w:r>
      <w:proofErr w:type="gramEnd"/>
      <w:r w:rsidRPr="00432BCB">
        <w:rPr>
          <w:rFonts w:ascii="Times New Roman" w:hAnsi="Times New Roman"/>
          <w:sz w:val="24"/>
        </w:rPr>
        <w:t xml:space="preserve"> (</w:t>
      </w:r>
      <w:r w:rsidRPr="00432BCB">
        <w:rPr>
          <w:rFonts w:ascii="Times New Roman" w:hAnsi="Times New Roman"/>
          <w:b/>
          <w:i/>
          <w:sz w:val="24"/>
        </w:rPr>
        <w:t>Chapter 3</w:t>
      </w:r>
      <w:r w:rsidRPr="00432BCB">
        <w:rPr>
          <w:rFonts w:ascii="Times New Roman" w:hAnsi="Times New Roman"/>
          <w:sz w:val="24"/>
        </w:rPr>
        <w:t xml:space="preserve">), </w:t>
      </w:r>
      <w:proofErr w:type="gramStart"/>
      <w:r w:rsidRPr="00432BCB">
        <w:rPr>
          <w:rFonts w:ascii="Times New Roman" w:hAnsi="Times New Roman"/>
          <w:sz w:val="24"/>
        </w:rPr>
        <w:t>in :</w:t>
      </w:r>
      <w:proofErr w:type="gramEnd"/>
      <w:r w:rsidRPr="00432BCB">
        <w:rPr>
          <w:rFonts w:ascii="Times New Roman" w:hAnsi="Times New Roman"/>
          <w:sz w:val="24"/>
        </w:rPr>
        <w:t xml:space="preserve"> « </w:t>
      </w:r>
      <w:r w:rsidRPr="00432BCB">
        <w:rPr>
          <w:rFonts w:ascii="Times New Roman" w:hAnsi="Times New Roman"/>
          <w:b/>
          <w:i/>
          <w:sz w:val="24"/>
        </w:rPr>
        <w:t>Angioplasty Research Progress. </w:t>
      </w:r>
      <w:r w:rsidRPr="00432BCB">
        <w:rPr>
          <w:rFonts w:ascii="Times New Roman" w:hAnsi="Times New Roman"/>
          <w:i/>
          <w:sz w:val="24"/>
        </w:rPr>
        <w:t>»</w:t>
      </w:r>
      <w:r w:rsidRPr="00432BCB">
        <w:rPr>
          <w:rFonts w:ascii="Times New Roman" w:hAnsi="Times New Roman"/>
          <w:sz w:val="24"/>
        </w:rPr>
        <w:t xml:space="preserve"> 2009 ; Nova Science Publishers, Inc. N.Y. p 113-149.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</w:p>
    <w:p w:rsid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i/>
          <w:sz w:val="24"/>
        </w:rPr>
        <w:t>Alexandrescu</w:t>
      </w:r>
      <w:proofErr w:type="spellEnd"/>
      <w:r w:rsidRPr="00432BCB">
        <w:rPr>
          <w:rFonts w:ascii="Times New Roman" w:hAnsi="Times New Roman"/>
          <w:i/>
          <w:sz w:val="24"/>
        </w:rPr>
        <w:t xml:space="preserve"> VA.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  <w:r w:rsidRPr="00432BCB">
        <w:rPr>
          <w:rFonts w:ascii="Times New Roman" w:hAnsi="Times New Roman"/>
          <w:b/>
          <w:sz w:val="24"/>
        </w:rPr>
        <w:t>Editor</w:t>
      </w:r>
      <w:r w:rsidRPr="00432BCB">
        <w:rPr>
          <w:rFonts w:ascii="Times New Roman" w:hAnsi="Times New Roman"/>
          <w:sz w:val="24"/>
        </w:rPr>
        <w:t xml:space="preserve"> of the volume: </w:t>
      </w:r>
      <w:proofErr w:type="spellStart"/>
      <w:r w:rsidRPr="00432BCB">
        <w:rPr>
          <w:rFonts w:ascii="Times New Roman" w:hAnsi="Times New Roman"/>
          <w:sz w:val="24"/>
        </w:rPr>
        <w:t>Angiosomes</w:t>
      </w:r>
      <w:proofErr w:type="spellEnd"/>
      <w:r w:rsidRPr="00432BCB">
        <w:rPr>
          <w:rFonts w:ascii="Times New Roman" w:hAnsi="Times New Roman"/>
          <w:sz w:val="24"/>
        </w:rPr>
        <w:t xml:space="preserve"> applications in Critical Limb Ischemia: in search for relevance</w:t>
      </w:r>
      <w:r w:rsidRPr="00432BCB">
        <w:rPr>
          <w:rFonts w:ascii="Times New Roman" w:hAnsi="Times New Roman"/>
          <w:i/>
          <w:sz w:val="24"/>
        </w:rPr>
        <w:t>.</w:t>
      </w:r>
      <w:r w:rsidRPr="00432BCB">
        <w:rPr>
          <w:rFonts w:ascii="Times New Roman" w:hAnsi="Times New Roman"/>
          <w:sz w:val="24"/>
        </w:rPr>
        <w:t xml:space="preserve"> Author of </w:t>
      </w:r>
      <w:r w:rsidRPr="00432BCB">
        <w:rPr>
          <w:rFonts w:ascii="Times New Roman" w:hAnsi="Times New Roman"/>
          <w:b/>
          <w:i/>
          <w:sz w:val="24"/>
        </w:rPr>
        <w:t>Chapters 1,</w:t>
      </w:r>
      <w:r w:rsidRPr="00432BCB">
        <w:rPr>
          <w:rFonts w:ascii="Times New Roman" w:hAnsi="Times New Roman"/>
          <w:i/>
          <w:sz w:val="24"/>
        </w:rPr>
        <w:t xml:space="preserve"> and</w:t>
      </w:r>
      <w:r w:rsidRPr="00432BCB">
        <w:rPr>
          <w:rFonts w:ascii="Times New Roman" w:hAnsi="Times New Roman"/>
          <w:b/>
          <w:i/>
          <w:sz w:val="24"/>
        </w:rPr>
        <w:t xml:space="preserve"> </w:t>
      </w:r>
      <w:proofErr w:type="gramStart"/>
      <w:r w:rsidRPr="00432BCB">
        <w:rPr>
          <w:rFonts w:ascii="Times New Roman" w:hAnsi="Times New Roman"/>
          <w:b/>
          <w:i/>
          <w:sz w:val="24"/>
        </w:rPr>
        <w:t>8 </w:t>
      </w:r>
      <w:r w:rsidRPr="00432BCB">
        <w:rPr>
          <w:rFonts w:ascii="Times New Roman" w:hAnsi="Times New Roman"/>
          <w:sz w:val="24"/>
        </w:rPr>
        <w:t>;</w:t>
      </w:r>
      <w:proofErr w:type="gramEnd"/>
      <w:r w:rsidRPr="00432BCB">
        <w:rPr>
          <w:rFonts w:ascii="Times New Roman" w:hAnsi="Times New Roman"/>
          <w:sz w:val="24"/>
        </w:rPr>
        <w:t xml:space="preserve"> Torino, Ed. </w:t>
      </w:r>
      <w:r w:rsidRPr="00432BCB">
        <w:rPr>
          <w:rFonts w:ascii="Times New Roman" w:hAnsi="Times New Roman"/>
          <w:i/>
          <w:sz w:val="24"/>
        </w:rPr>
        <w:t xml:space="preserve">Minerva </w:t>
      </w:r>
      <w:proofErr w:type="spellStart"/>
      <w:r w:rsidRPr="00432BCB">
        <w:rPr>
          <w:rFonts w:ascii="Times New Roman" w:hAnsi="Times New Roman"/>
          <w:i/>
          <w:sz w:val="24"/>
        </w:rPr>
        <w:t>Medica</w:t>
      </w:r>
      <w:proofErr w:type="spellEnd"/>
      <w:r w:rsidRPr="00432BCB">
        <w:rPr>
          <w:rFonts w:ascii="Times New Roman" w:hAnsi="Times New Roman"/>
          <w:i/>
          <w:sz w:val="24"/>
        </w:rPr>
        <w:t>.</w:t>
      </w:r>
      <w:r w:rsidRPr="00432BCB">
        <w:rPr>
          <w:rFonts w:ascii="Times New Roman" w:hAnsi="Times New Roman"/>
          <w:sz w:val="24"/>
        </w:rPr>
        <w:t xml:space="preserve"> 2012. p 1–30, p 71–88. </w:t>
      </w:r>
    </w:p>
    <w:p w:rsidR="00520600" w:rsidRPr="00520600" w:rsidRDefault="00520600" w:rsidP="00520600">
      <w:pPr>
        <w:pStyle w:val="NormalWeb"/>
        <w:spacing w:before="2" w:after="2"/>
        <w:rPr>
          <w:i/>
          <w:lang w:val="en-US"/>
        </w:rPr>
      </w:pPr>
    </w:p>
    <w:p w:rsidR="00520600" w:rsidRPr="00520600" w:rsidRDefault="00520600" w:rsidP="00520600">
      <w:pPr>
        <w:pStyle w:val="NormalWeb"/>
        <w:numPr>
          <w:ilvl w:val="0"/>
          <w:numId w:val="12"/>
        </w:numPr>
        <w:rPr>
          <w:szCs w:val="44"/>
          <w:lang w:val="fr-BE"/>
        </w:rPr>
      </w:pPr>
      <w:proofErr w:type="spellStart"/>
      <w:r w:rsidRPr="00432BCB">
        <w:rPr>
          <w:i/>
        </w:rPr>
        <w:t>Alexandrescu</w:t>
      </w:r>
      <w:proofErr w:type="spellEnd"/>
      <w:r w:rsidRPr="00432BCB">
        <w:rPr>
          <w:i/>
        </w:rPr>
        <w:t xml:space="preserve"> VA, </w:t>
      </w:r>
      <w:proofErr w:type="spellStart"/>
      <w:r w:rsidRPr="00432BCB">
        <w:t>Hubermont</w:t>
      </w:r>
      <w:proofErr w:type="spellEnd"/>
      <w:r w:rsidRPr="00432BCB">
        <w:t xml:space="preserve"> G, Vincent G.</w:t>
      </w:r>
      <w:r w:rsidRPr="00432BCB">
        <w:rPr>
          <w:szCs w:val="44"/>
        </w:rPr>
        <w:t xml:space="preserve"> </w:t>
      </w:r>
    </w:p>
    <w:p w:rsidR="00520600" w:rsidRPr="00C633F0" w:rsidRDefault="00520600" w:rsidP="00520600">
      <w:pPr>
        <w:pStyle w:val="NormalWeb"/>
        <w:spacing w:before="2" w:after="2"/>
        <w:ind w:left="720"/>
        <w:rPr>
          <w:szCs w:val="44"/>
          <w:lang w:val="en-GB"/>
        </w:rPr>
      </w:pPr>
      <w:r w:rsidRPr="00432BCB">
        <w:rPr>
          <w:szCs w:val="44"/>
          <w:lang w:val="en-GB"/>
        </w:rPr>
        <w:t xml:space="preserve">Diabetic neuro-ischemic foot wounds: does primary angioplasty following an </w:t>
      </w:r>
      <w:proofErr w:type="spellStart"/>
      <w:r w:rsidRPr="00432BCB">
        <w:rPr>
          <w:szCs w:val="44"/>
          <w:lang w:val="en-GB"/>
        </w:rPr>
        <w:t>angiosomes</w:t>
      </w:r>
      <w:proofErr w:type="spellEnd"/>
      <w:r w:rsidRPr="00432BCB">
        <w:rPr>
          <w:szCs w:val="44"/>
          <w:lang w:val="en-GB"/>
        </w:rPr>
        <w:t xml:space="preserve"> model of</w:t>
      </w:r>
    </w:p>
    <w:p w:rsidR="00520600" w:rsidRPr="00C633F0" w:rsidRDefault="00520600" w:rsidP="00520600">
      <w:pPr>
        <w:pStyle w:val="NormalWeb"/>
        <w:spacing w:before="2" w:after="2"/>
        <w:rPr>
          <w:szCs w:val="44"/>
          <w:lang w:val="en-GB"/>
        </w:rPr>
      </w:pPr>
      <w:r w:rsidRPr="00432BCB">
        <w:rPr>
          <w:szCs w:val="44"/>
          <w:lang w:val="en-GB"/>
        </w:rPr>
        <w:t xml:space="preserve">            perfusion improve the fate of minor amputations and influence the</w:t>
      </w:r>
    </w:p>
    <w:p w:rsidR="00520600" w:rsidRPr="00520600" w:rsidRDefault="00520600" w:rsidP="00520600">
      <w:pPr>
        <w:pStyle w:val="NormalWeb"/>
        <w:spacing w:before="2" w:after="2"/>
        <w:rPr>
          <w:b/>
          <w:i/>
          <w:szCs w:val="22"/>
          <w:lang w:val="en-US"/>
        </w:rPr>
      </w:pPr>
      <w:r w:rsidRPr="00432BCB">
        <w:rPr>
          <w:szCs w:val="44"/>
          <w:lang w:val="en-GB"/>
        </w:rPr>
        <w:t xml:space="preserve">            global limb preservation rates? (</w:t>
      </w:r>
      <w:r w:rsidRPr="00432BCB">
        <w:rPr>
          <w:b/>
          <w:i/>
          <w:szCs w:val="44"/>
          <w:lang w:val="en-GB"/>
        </w:rPr>
        <w:t>Chapter 6</w:t>
      </w:r>
      <w:r w:rsidRPr="00432BCB">
        <w:rPr>
          <w:szCs w:val="44"/>
          <w:lang w:val="en-GB"/>
        </w:rPr>
        <w:t xml:space="preserve">), </w:t>
      </w:r>
      <w:r w:rsidRPr="00520600">
        <w:rPr>
          <w:szCs w:val="22"/>
          <w:lang w:val="en-US"/>
        </w:rPr>
        <w:t>In: « </w:t>
      </w:r>
      <w:r w:rsidRPr="00520600">
        <w:rPr>
          <w:b/>
          <w:i/>
          <w:szCs w:val="22"/>
          <w:lang w:val="en-US"/>
        </w:rPr>
        <w:t>Advances in Medicine and</w:t>
      </w:r>
    </w:p>
    <w:p w:rsidR="00520600" w:rsidRPr="00C633F0" w:rsidRDefault="00520600" w:rsidP="00520600">
      <w:pPr>
        <w:pStyle w:val="NormalWeb"/>
        <w:spacing w:before="2" w:after="2"/>
        <w:rPr>
          <w:b/>
          <w:i/>
          <w:szCs w:val="22"/>
        </w:rPr>
      </w:pPr>
      <w:r w:rsidRPr="00520600">
        <w:rPr>
          <w:b/>
          <w:i/>
          <w:szCs w:val="22"/>
          <w:lang w:val="en-US"/>
        </w:rPr>
        <w:t xml:space="preserve">            </w:t>
      </w:r>
      <w:proofErr w:type="spellStart"/>
      <w:r w:rsidRPr="00432BCB">
        <w:rPr>
          <w:b/>
          <w:i/>
          <w:szCs w:val="22"/>
        </w:rPr>
        <w:t>Biology</w:t>
      </w:r>
      <w:proofErr w:type="spellEnd"/>
      <w:r w:rsidRPr="00432BCB">
        <w:rPr>
          <w:b/>
          <w:i/>
          <w:szCs w:val="22"/>
        </w:rPr>
        <w:t> </w:t>
      </w:r>
      <w:r w:rsidRPr="00432BCB">
        <w:rPr>
          <w:i/>
          <w:szCs w:val="22"/>
        </w:rPr>
        <w:t xml:space="preserve">», </w:t>
      </w:r>
      <w:r w:rsidRPr="00432BCB">
        <w:rPr>
          <w:szCs w:val="22"/>
        </w:rPr>
        <w:t>Volume 15 ;</w:t>
      </w:r>
      <w:r w:rsidRPr="00432BCB">
        <w:rPr>
          <w:rFonts w:eastAsiaTheme="minorEastAsia"/>
          <w:szCs w:val="22"/>
          <w:lang w:val="en-GB"/>
        </w:rPr>
        <w:t xml:space="preserve"> </w:t>
      </w:r>
      <w:r w:rsidRPr="00432BCB">
        <w:rPr>
          <w:szCs w:val="22"/>
          <w:lang w:val="en-GB"/>
        </w:rPr>
        <w:t>2011. Nova Science Publishers,</w:t>
      </w:r>
      <w:r w:rsidRPr="00432BCB">
        <w:rPr>
          <w:b/>
          <w:i/>
          <w:szCs w:val="22"/>
        </w:rPr>
        <w:t xml:space="preserve"> </w:t>
      </w:r>
      <w:r w:rsidRPr="00432BCB">
        <w:rPr>
          <w:szCs w:val="22"/>
          <w:lang w:val="en-GB"/>
        </w:rPr>
        <w:t>Inc. p 190-215.</w:t>
      </w:r>
    </w:p>
    <w:p w:rsidR="00520600" w:rsidRPr="00C633F0" w:rsidRDefault="00520600" w:rsidP="00520600">
      <w:pPr>
        <w:pStyle w:val="NormalWeb"/>
        <w:spacing w:before="2" w:after="2"/>
        <w:rPr>
          <w:i/>
          <w:szCs w:val="22"/>
        </w:rPr>
      </w:pPr>
      <w:r w:rsidRPr="00432BCB">
        <w:rPr>
          <w:szCs w:val="22"/>
          <w:lang w:val="en-GB"/>
        </w:rPr>
        <w:t xml:space="preserve"> </w:t>
      </w:r>
      <w:r w:rsidRPr="00432BCB">
        <w:rPr>
          <w:lang w:val="en-GB"/>
        </w:rPr>
        <w:t xml:space="preserve"> </w:t>
      </w:r>
    </w:p>
    <w:p w:rsid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i/>
          <w:sz w:val="24"/>
          <w:u w:val="single"/>
          <w:lang w:val="en-GB"/>
        </w:rPr>
      </w:pPr>
      <w:r w:rsidRPr="00432BCB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432BCB">
        <w:rPr>
          <w:rFonts w:ascii="Times New Roman" w:hAnsi="Times New Roman"/>
          <w:i/>
          <w:sz w:val="24"/>
          <w:lang w:val="en-GB"/>
        </w:rPr>
        <w:t>Alexandrescu</w:t>
      </w:r>
      <w:proofErr w:type="spellEnd"/>
      <w:r w:rsidRPr="00432BCB">
        <w:rPr>
          <w:rFonts w:ascii="Times New Roman" w:hAnsi="Times New Roman"/>
          <w:i/>
          <w:sz w:val="24"/>
          <w:lang w:val="en-GB"/>
        </w:rPr>
        <w:t xml:space="preserve"> VA</w:t>
      </w:r>
      <w:r w:rsidRPr="00432BCB">
        <w:rPr>
          <w:rFonts w:ascii="Times New Roman" w:hAnsi="Times New Roman"/>
          <w:sz w:val="24"/>
          <w:lang w:val="en-GB"/>
        </w:rPr>
        <w:t xml:space="preserve">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i/>
          <w:sz w:val="24"/>
          <w:u w:val="single"/>
          <w:lang w:val="en-GB"/>
        </w:rPr>
      </w:pPr>
      <w:r w:rsidRPr="00432BCB">
        <w:rPr>
          <w:rFonts w:ascii="Times New Roman" w:hAnsi="Times New Roman"/>
          <w:sz w:val="24"/>
          <w:lang w:val="en-GB"/>
        </w:rPr>
        <w:t xml:space="preserve">Is the </w:t>
      </w:r>
      <w:proofErr w:type="spellStart"/>
      <w:r w:rsidRPr="00432BCB">
        <w:rPr>
          <w:rFonts w:ascii="Times New Roman" w:hAnsi="Times New Roman"/>
          <w:sz w:val="24"/>
          <w:lang w:val="en-GB"/>
        </w:rPr>
        <w:t>angiosome</w:t>
      </w:r>
      <w:proofErr w:type="spellEnd"/>
      <w:r w:rsidRPr="00432BCB">
        <w:rPr>
          <w:rFonts w:ascii="Times New Roman" w:hAnsi="Times New Roman"/>
          <w:sz w:val="24"/>
          <w:lang w:val="en-GB"/>
        </w:rPr>
        <w:t xml:space="preserve"> concept useful? (</w:t>
      </w:r>
      <w:r w:rsidRPr="00432BCB">
        <w:rPr>
          <w:rFonts w:ascii="Times New Roman" w:hAnsi="Times New Roman"/>
          <w:b/>
          <w:i/>
          <w:sz w:val="24"/>
          <w:lang w:val="en-GB"/>
        </w:rPr>
        <w:t>Chapter 17</w:t>
      </w:r>
      <w:r w:rsidRPr="00432BCB">
        <w:rPr>
          <w:rFonts w:ascii="Times New Roman" w:hAnsi="Times New Roman"/>
          <w:sz w:val="24"/>
          <w:lang w:val="en-GB"/>
        </w:rPr>
        <w:t>), in: “</w:t>
      </w:r>
      <w:r w:rsidRPr="00432BCB">
        <w:rPr>
          <w:rFonts w:ascii="Times New Roman" w:hAnsi="Times New Roman"/>
          <w:i/>
          <w:sz w:val="24"/>
          <w:lang w:val="en-GB"/>
        </w:rPr>
        <w:t xml:space="preserve">Vascular and Endovascular controversies update, 34 years (1978-2012).” </w:t>
      </w:r>
      <w:r w:rsidRPr="00432BCB">
        <w:rPr>
          <w:rFonts w:ascii="Times New Roman" w:hAnsi="Times New Roman"/>
          <w:sz w:val="24"/>
          <w:lang w:val="en-GB"/>
        </w:rPr>
        <w:t>2012. Biba Publishing London UK. p 471-480.</w:t>
      </w:r>
    </w:p>
    <w:p w:rsidR="00520600" w:rsidRPr="00C633F0" w:rsidRDefault="00520600" w:rsidP="00520600">
      <w:pPr>
        <w:ind w:right="-715"/>
        <w:rPr>
          <w:rFonts w:ascii="Times New Roman" w:hAnsi="Times New Roman"/>
        </w:rPr>
      </w:pPr>
    </w:p>
    <w:p w:rsid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i/>
          <w:sz w:val="24"/>
        </w:rPr>
        <w:t>Alexandrescu</w:t>
      </w:r>
      <w:proofErr w:type="spellEnd"/>
      <w:r w:rsidRPr="00432BCB">
        <w:rPr>
          <w:rFonts w:ascii="Times New Roman" w:hAnsi="Times New Roman"/>
          <w:i/>
          <w:sz w:val="24"/>
        </w:rPr>
        <w:t xml:space="preserve"> VA</w:t>
      </w:r>
      <w:r w:rsidRPr="00432BCB">
        <w:rPr>
          <w:rFonts w:ascii="Times New Roman" w:hAnsi="Times New Roman"/>
          <w:sz w:val="24"/>
        </w:rPr>
        <w:t xml:space="preserve">, Becker D.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  <w:r w:rsidRPr="00432BCB">
        <w:rPr>
          <w:rFonts w:ascii="Times New Roman" w:hAnsi="Times New Roman"/>
          <w:sz w:val="24"/>
        </w:rPr>
        <w:t xml:space="preserve">Is limb loss always inevitable for critical neuro-ischemic foot wounds in diabetic patients with end stage renal disease and unfit for vascular </w:t>
      </w:r>
      <w:proofErr w:type="gramStart"/>
      <w:r w:rsidRPr="00432BCB">
        <w:rPr>
          <w:rFonts w:ascii="Times New Roman" w:hAnsi="Times New Roman"/>
          <w:sz w:val="24"/>
        </w:rPr>
        <w:t>reconstructions ?</w:t>
      </w:r>
      <w:proofErr w:type="gramEnd"/>
      <w:r w:rsidRPr="00432BCB">
        <w:rPr>
          <w:rFonts w:ascii="Times New Roman" w:hAnsi="Times New Roman"/>
          <w:sz w:val="24"/>
        </w:rPr>
        <w:t xml:space="preserve"> (</w:t>
      </w:r>
      <w:r w:rsidRPr="00432BCB">
        <w:rPr>
          <w:rFonts w:ascii="Times New Roman" w:hAnsi="Times New Roman"/>
          <w:b/>
          <w:i/>
          <w:sz w:val="24"/>
        </w:rPr>
        <w:t>Chapter 13</w:t>
      </w:r>
      <w:r w:rsidRPr="00432BCB">
        <w:rPr>
          <w:rFonts w:ascii="Times New Roman" w:hAnsi="Times New Roman"/>
          <w:sz w:val="24"/>
        </w:rPr>
        <w:t xml:space="preserve">), in </w:t>
      </w:r>
      <w:r w:rsidRPr="00432BCB">
        <w:rPr>
          <w:rFonts w:ascii="Times New Roman" w:hAnsi="Times New Roman"/>
          <w:i/>
          <w:sz w:val="24"/>
        </w:rPr>
        <w:t xml:space="preserve">« </w:t>
      </w:r>
      <w:r w:rsidRPr="00432BCB">
        <w:rPr>
          <w:rFonts w:ascii="Times New Roman" w:hAnsi="Times New Roman"/>
          <w:b/>
          <w:i/>
          <w:sz w:val="24"/>
        </w:rPr>
        <w:t xml:space="preserve">Diseases of the renal parenchyma </w:t>
      </w:r>
      <w:r w:rsidRPr="00432BCB">
        <w:rPr>
          <w:rFonts w:ascii="Times New Roman" w:hAnsi="Times New Roman"/>
          <w:i/>
          <w:sz w:val="24"/>
        </w:rPr>
        <w:t xml:space="preserve">» </w:t>
      </w:r>
      <w:r w:rsidRPr="00432BCB">
        <w:rPr>
          <w:rFonts w:ascii="Times New Roman" w:hAnsi="Times New Roman"/>
          <w:sz w:val="24"/>
        </w:rPr>
        <w:t>Intech Publishers Inc., 2012; p 228-246.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</w:p>
    <w:p w:rsid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i/>
          <w:sz w:val="24"/>
        </w:rPr>
        <w:t>Alexandrescu</w:t>
      </w:r>
      <w:proofErr w:type="spellEnd"/>
      <w:r w:rsidRPr="00432BCB">
        <w:rPr>
          <w:rFonts w:ascii="Times New Roman" w:hAnsi="Times New Roman"/>
          <w:i/>
          <w:sz w:val="24"/>
        </w:rPr>
        <w:t xml:space="preserve"> VA</w:t>
      </w:r>
      <w:r w:rsidRPr="00432BCB">
        <w:rPr>
          <w:rFonts w:ascii="Times New Roman" w:hAnsi="Times New Roman"/>
          <w:sz w:val="24"/>
        </w:rPr>
        <w:t xml:space="preserve">, London V.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  <w:r w:rsidRPr="00432BCB">
        <w:rPr>
          <w:rFonts w:ascii="Times New Roman" w:hAnsi="Times New Roman"/>
          <w:sz w:val="24"/>
        </w:rPr>
        <w:lastRenderedPageBreak/>
        <w:t>« </w:t>
      </w:r>
      <w:proofErr w:type="spellStart"/>
      <w:r w:rsidRPr="00432BCB">
        <w:rPr>
          <w:rFonts w:ascii="Times New Roman" w:hAnsi="Times New Roman"/>
          <w:sz w:val="24"/>
        </w:rPr>
        <w:t>Angiosomes</w:t>
      </w:r>
      <w:proofErr w:type="spellEnd"/>
      <w:r w:rsidRPr="00432BCB">
        <w:rPr>
          <w:rFonts w:ascii="Times New Roman" w:hAnsi="Times New Roman"/>
          <w:sz w:val="24"/>
        </w:rPr>
        <w:t>: the cutaneous and arterial evaluation in CLI patients », (</w:t>
      </w:r>
      <w:r w:rsidRPr="00432BCB">
        <w:rPr>
          <w:rFonts w:ascii="Times New Roman" w:hAnsi="Times New Roman"/>
          <w:b/>
          <w:i/>
          <w:sz w:val="24"/>
        </w:rPr>
        <w:t>Chapter 5</w:t>
      </w:r>
      <w:r w:rsidRPr="00432BCB">
        <w:rPr>
          <w:rFonts w:ascii="Times New Roman" w:hAnsi="Times New Roman"/>
          <w:sz w:val="24"/>
        </w:rPr>
        <w:t xml:space="preserve">) in J.M. Mustapha, Ed. </w:t>
      </w:r>
      <w:r w:rsidRPr="00432BCB">
        <w:rPr>
          <w:rFonts w:ascii="Times New Roman" w:hAnsi="Times New Roman"/>
          <w:i/>
          <w:sz w:val="24"/>
        </w:rPr>
        <w:t>HMP</w:t>
      </w:r>
      <w:r w:rsidRPr="00432BCB">
        <w:rPr>
          <w:rFonts w:ascii="Times New Roman" w:hAnsi="Times New Roman"/>
          <w:sz w:val="24"/>
        </w:rPr>
        <w:t xml:space="preserve">: </w:t>
      </w:r>
      <w:r w:rsidRPr="00432BCB">
        <w:rPr>
          <w:rFonts w:ascii="Times New Roman" w:hAnsi="Times New Roman"/>
          <w:i/>
          <w:sz w:val="24"/>
        </w:rPr>
        <w:t>Critical Limb</w:t>
      </w:r>
      <w:r w:rsidRPr="00432BCB">
        <w:rPr>
          <w:rFonts w:ascii="Times New Roman" w:hAnsi="Times New Roman"/>
          <w:sz w:val="24"/>
        </w:rPr>
        <w:t xml:space="preserve"> </w:t>
      </w:r>
      <w:r w:rsidRPr="00432BCB">
        <w:rPr>
          <w:rFonts w:ascii="Times New Roman" w:hAnsi="Times New Roman"/>
          <w:i/>
          <w:sz w:val="24"/>
        </w:rPr>
        <w:t>Ischemia: diagnosis and interventions</w:t>
      </w:r>
      <w:r w:rsidRPr="00432BCB">
        <w:rPr>
          <w:rFonts w:ascii="Times New Roman" w:hAnsi="Times New Roman"/>
          <w:sz w:val="24"/>
        </w:rPr>
        <w:t>. Chicago. 2015; p 71-88.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</w:p>
    <w:p w:rsid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i/>
          <w:color w:val="000000" w:themeColor="text1"/>
          <w:sz w:val="24"/>
        </w:rPr>
        <w:t>Alexandrescu</w:t>
      </w:r>
      <w:proofErr w:type="spellEnd"/>
      <w:r w:rsidRPr="00432BCB">
        <w:rPr>
          <w:rFonts w:ascii="Times New Roman" w:hAnsi="Times New Roman"/>
          <w:i/>
          <w:color w:val="000000" w:themeColor="text1"/>
          <w:sz w:val="24"/>
        </w:rPr>
        <w:t xml:space="preserve"> VA,</w:t>
      </w:r>
      <w:r w:rsidRPr="00432BCB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432BCB">
        <w:rPr>
          <w:rFonts w:ascii="Times New Roman" w:hAnsi="Times New Roman"/>
          <w:color w:val="000000" w:themeColor="text1"/>
          <w:sz w:val="24"/>
        </w:rPr>
        <w:t>Triffaux</w:t>
      </w:r>
      <w:proofErr w:type="spellEnd"/>
      <w:r w:rsidRPr="00432BCB">
        <w:rPr>
          <w:rFonts w:ascii="Times New Roman" w:hAnsi="Times New Roman"/>
          <w:color w:val="000000" w:themeColor="text1"/>
          <w:sz w:val="24"/>
        </w:rPr>
        <w:t xml:space="preserve"> F.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  <w:r w:rsidRPr="00432BCB">
        <w:rPr>
          <w:rFonts w:ascii="Times New Roman" w:hAnsi="Times New Roman"/>
          <w:color w:val="000000" w:themeColor="text1"/>
          <w:sz w:val="24"/>
        </w:rPr>
        <w:t>Ischemic ulcer healing: does appropriate flow reconstruction stand for all that we need? (</w:t>
      </w:r>
      <w:r w:rsidRPr="00432BCB">
        <w:rPr>
          <w:rFonts w:ascii="Times New Roman" w:hAnsi="Times New Roman"/>
          <w:b/>
          <w:i/>
          <w:color w:val="000000" w:themeColor="text1"/>
          <w:sz w:val="24"/>
        </w:rPr>
        <w:t>Chapter 11</w:t>
      </w:r>
      <w:r>
        <w:rPr>
          <w:rFonts w:ascii="Times New Roman" w:hAnsi="Times New Roman"/>
          <w:color w:val="000000" w:themeColor="text1"/>
          <w:sz w:val="24"/>
        </w:rPr>
        <w:t>) and</w:t>
      </w:r>
      <w:r w:rsidRPr="00432BCB">
        <w:rPr>
          <w:rFonts w:ascii="Times New Roman" w:hAnsi="Times New Roman"/>
          <w:color w:val="000000" w:themeColor="text1"/>
          <w:sz w:val="24"/>
        </w:rPr>
        <w:t xml:space="preserve"> </w:t>
      </w:r>
      <w:r w:rsidRPr="00432BCB">
        <w:rPr>
          <w:rFonts w:ascii="Times New Roman" w:hAnsi="Times New Roman"/>
          <w:b/>
          <w:color w:val="000000" w:themeColor="text1"/>
          <w:sz w:val="24"/>
        </w:rPr>
        <w:t>Editor</w:t>
      </w:r>
      <w:r w:rsidRPr="00432BCB">
        <w:rPr>
          <w:rFonts w:ascii="Times New Roman" w:hAnsi="Times New Roman"/>
          <w:color w:val="000000" w:themeColor="text1"/>
          <w:sz w:val="24"/>
        </w:rPr>
        <w:t xml:space="preserve"> of the volume: “Wound healing: new insights into ancient challenges” </w:t>
      </w:r>
      <w:r w:rsidRPr="00432BCB">
        <w:rPr>
          <w:rFonts w:ascii="Times New Roman" w:hAnsi="Times New Roman"/>
          <w:i/>
          <w:color w:val="000000" w:themeColor="text1"/>
          <w:sz w:val="24"/>
        </w:rPr>
        <w:t>Ed. Intech. Publ.</w:t>
      </w:r>
      <w:r w:rsidRPr="00432BCB">
        <w:rPr>
          <w:rFonts w:ascii="Times New Roman" w:hAnsi="Times New Roman"/>
          <w:color w:val="000000" w:themeColor="text1"/>
          <w:sz w:val="24"/>
        </w:rPr>
        <w:t xml:space="preserve"> 2016: 251-282.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</w:p>
    <w:p w:rsidR="00520600" w:rsidRDefault="00520600" w:rsidP="00520600">
      <w:pPr>
        <w:pStyle w:val="Paragraphedeliste"/>
        <w:numPr>
          <w:ilvl w:val="0"/>
          <w:numId w:val="9"/>
        </w:numPr>
        <w:spacing w:after="0" w:line="240" w:lineRule="auto"/>
        <w:ind w:left="709"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i/>
          <w:sz w:val="24"/>
          <w:szCs w:val="16"/>
        </w:rPr>
        <w:t>Alexandrescu</w:t>
      </w:r>
      <w:proofErr w:type="spellEnd"/>
      <w:r w:rsidRPr="00432BCB">
        <w:rPr>
          <w:rFonts w:ascii="Times New Roman" w:hAnsi="Times New Roman"/>
          <w:i/>
          <w:sz w:val="24"/>
          <w:szCs w:val="16"/>
        </w:rPr>
        <w:t xml:space="preserve"> VA</w:t>
      </w:r>
      <w:r w:rsidRPr="00432BCB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432BCB">
        <w:rPr>
          <w:rFonts w:ascii="Times New Roman" w:hAnsi="Times New Roman"/>
          <w:sz w:val="24"/>
          <w:szCs w:val="16"/>
        </w:rPr>
        <w:t>Defraigne</w:t>
      </w:r>
      <w:proofErr w:type="spellEnd"/>
      <w:r w:rsidRPr="00432BCB">
        <w:rPr>
          <w:rFonts w:ascii="Times New Roman" w:hAnsi="Times New Roman"/>
          <w:sz w:val="24"/>
          <w:szCs w:val="16"/>
        </w:rPr>
        <w:t xml:space="preserve"> JO. </w:t>
      </w:r>
    </w:p>
    <w:p w:rsidR="00520600" w:rsidRPr="00C633F0" w:rsidRDefault="00520600" w:rsidP="00520600">
      <w:pPr>
        <w:pStyle w:val="Paragraphedeliste"/>
        <w:ind w:left="709" w:right="-715"/>
        <w:rPr>
          <w:rFonts w:ascii="Times New Roman" w:hAnsi="Times New Roman"/>
          <w:sz w:val="24"/>
        </w:rPr>
      </w:pPr>
      <w:proofErr w:type="spellStart"/>
      <w:r w:rsidRPr="00432BCB">
        <w:rPr>
          <w:rFonts w:ascii="Times New Roman" w:hAnsi="Times New Roman"/>
          <w:sz w:val="24"/>
          <w:szCs w:val="16"/>
        </w:rPr>
        <w:t>Angiosome</w:t>
      </w:r>
      <w:proofErr w:type="spellEnd"/>
      <w:r w:rsidRPr="00432BCB">
        <w:rPr>
          <w:rFonts w:ascii="Times New Roman" w:hAnsi="Times New Roman"/>
          <w:sz w:val="24"/>
          <w:szCs w:val="16"/>
        </w:rPr>
        <w:t xml:space="preserve"> system and principle (</w:t>
      </w:r>
      <w:r>
        <w:rPr>
          <w:rFonts w:ascii="Times New Roman" w:hAnsi="Times New Roman"/>
          <w:b/>
          <w:i/>
          <w:sz w:val="24"/>
          <w:szCs w:val="16"/>
        </w:rPr>
        <w:t>Chapter 77</w:t>
      </w:r>
      <w:r w:rsidRPr="00432BCB">
        <w:rPr>
          <w:rFonts w:ascii="Times New Roman" w:hAnsi="Times New Roman"/>
          <w:sz w:val="24"/>
          <w:szCs w:val="16"/>
        </w:rPr>
        <w:t xml:space="preserve">): in </w:t>
      </w:r>
      <w:proofErr w:type="spellStart"/>
      <w:r w:rsidRPr="00432BCB">
        <w:rPr>
          <w:rFonts w:ascii="Times New Roman" w:hAnsi="Times New Roman"/>
          <w:sz w:val="24"/>
          <w:szCs w:val="16"/>
        </w:rPr>
        <w:t>Lanzer</w:t>
      </w:r>
      <w:proofErr w:type="spellEnd"/>
      <w:r w:rsidRPr="00432BCB">
        <w:rPr>
          <w:rFonts w:ascii="Times New Roman" w:hAnsi="Times New Roman"/>
          <w:sz w:val="24"/>
          <w:szCs w:val="16"/>
        </w:rPr>
        <w:t xml:space="preserve"> P. </w:t>
      </w:r>
      <w:r w:rsidRPr="00432BCB">
        <w:rPr>
          <w:rFonts w:ascii="Times New Roman" w:hAnsi="Times New Roman"/>
          <w:i/>
          <w:sz w:val="24"/>
          <w:szCs w:val="16"/>
        </w:rPr>
        <w:t xml:space="preserve">Textbook of Catheter-Based Cardiovascular Interventions. </w:t>
      </w:r>
      <w:r w:rsidRPr="00432BCB">
        <w:rPr>
          <w:rFonts w:ascii="Times New Roman" w:hAnsi="Times New Roman"/>
          <w:sz w:val="24"/>
          <w:szCs w:val="16"/>
        </w:rPr>
        <w:t>Ed. Springer, Hamburg. 2018.</w:t>
      </w:r>
      <w:r w:rsidRPr="00432BCB">
        <w:rPr>
          <w:rFonts w:ascii="Times New Roman" w:hAnsi="Times New Roman"/>
          <w:color w:val="FF0000"/>
          <w:sz w:val="24"/>
          <w:szCs w:val="16"/>
        </w:rPr>
        <w:t xml:space="preserve">  </w:t>
      </w:r>
    </w:p>
    <w:p w:rsidR="00520600" w:rsidRDefault="00520600" w:rsidP="00520600"/>
    <w:p w:rsidR="00520600" w:rsidRDefault="00520600" w:rsidP="0097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</w:p>
    <w:sectPr w:rsidR="00520600" w:rsidSect="006822D6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A05" w:rsidRDefault="00BA3A05">
      <w:pPr>
        <w:spacing w:after="0" w:line="240" w:lineRule="auto"/>
      </w:pPr>
      <w:r>
        <w:separator/>
      </w:r>
    </w:p>
  </w:endnote>
  <w:endnote w:type="continuationSeparator" w:id="0">
    <w:p w:rsidR="00BA3A05" w:rsidRDefault="00B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A05" w:rsidRDefault="00BA3A05">
      <w:pPr>
        <w:spacing w:after="0" w:line="240" w:lineRule="auto"/>
      </w:pPr>
      <w:r>
        <w:separator/>
      </w:r>
    </w:p>
  </w:footnote>
  <w:footnote w:type="continuationSeparator" w:id="0">
    <w:p w:rsidR="00BA3A05" w:rsidRDefault="00BA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78" w:rsidRDefault="00510359" w:rsidP="006822D6">
    <w:pPr>
      <w:pStyle w:val="En-tte"/>
      <w:framePr w:wrap="around" w:vAnchor="text" w:hAnchor="margin" w:xAlign="center" w:y="1"/>
      <w:rPr>
        <w:rStyle w:val="Numrodepage"/>
        <w:rFonts w:ascii="Calibri" w:eastAsia="Calibri" w:hAnsi="Calibri"/>
        <w:sz w:val="22"/>
        <w:szCs w:val="22"/>
        <w:lang w:val="en-US"/>
      </w:rPr>
    </w:pPr>
    <w:r>
      <w:rPr>
        <w:rStyle w:val="Numrodepage"/>
      </w:rPr>
      <w:fldChar w:fldCharType="begin"/>
    </w:r>
    <w:r w:rsidR="006F6D7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F6D78" w:rsidRDefault="006F6D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78" w:rsidRDefault="00510359" w:rsidP="006822D6">
    <w:pPr>
      <w:pStyle w:val="En-tte"/>
      <w:framePr w:wrap="around" w:vAnchor="text" w:hAnchor="margin" w:xAlign="center" w:y="1"/>
      <w:rPr>
        <w:rStyle w:val="Numrodepage"/>
        <w:rFonts w:ascii="Calibri" w:eastAsia="Calibri" w:hAnsi="Calibri"/>
        <w:sz w:val="22"/>
        <w:szCs w:val="22"/>
        <w:lang w:val="en-US"/>
      </w:rPr>
    </w:pPr>
    <w:r>
      <w:rPr>
        <w:rStyle w:val="Numrodepage"/>
      </w:rPr>
      <w:fldChar w:fldCharType="begin"/>
    </w:r>
    <w:r w:rsidR="006F6D7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44CA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F6D78" w:rsidRDefault="006F6D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51A"/>
    <w:multiLevelType w:val="hybridMultilevel"/>
    <w:tmpl w:val="5088F7F4"/>
    <w:lvl w:ilvl="0" w:tplc="9AA2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53B2"/>
    <w:multiLevelType w:val="hybridMultilevel"/>
    <w:tmpl w:val="410A9CD6"/>
    <w:lvl w:ilvl="0" w:tplc="04F48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251"/>
    <w:multiLevelType w:val="hybridMultilevel"/>
    <w:tmpl w:val="BBEA8C2A"/>
    <w:lvl w:ilvl="0" w:tplc="124A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4BC2"/>
    <w:multiLevelType w:val="hybridMultilevel"/>
    <w:tmpl w:val="4784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02F"/>
    <w:multiLevelType w:val="hybridMultilevel"/>
    <w:tmpl w:val="F782CA7E"/>
    <w:lvl w:ilvl="0" w:tplc="378C42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B0F16"/>
    <w:multiLevelType w:val="hybridMultilevel"/>
    <w:tmpl w:val="FD8C92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5BE0"/>
    <w:multiLevelType w:val="hybridMultilevel"/>
    <w:tmpl w:val="E38641CC"/>
    <w:lvl w:ilvl="0" w:tplc="124A27F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FFE1E0B"/>
    <w:multiLevelType w:val="hybridMultilevel"/>
    <w:tmpl w:val="91E2EDA0"/>
    <w:lvl w:ilvl="0" w:tplc="124A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55AB"/>
    <w:multiLevelType w:val="hybridMultilevel"/>
    <w:tmpl w:val="B036B3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2026A"/>
    <w:multiLevelType w:val="hybridMultilevel"/>
    <w:tmpl w:val="7F182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E48BE"/>
    <w:multiLevelType w:val="hybridMultilevel"/>
    <w:tmpl w:val="CFA8EEC4"/>
    <w:lvl w:ilvl="0" w:tplc="124A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00DEE"/>
    <w:multiLevelType w:val="hybridMultilevel"/>
    <w:tmpl w:val="17AA248E"/>
    <w:lvl w:ilvl="0" w:tplc="124A2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07B60"/>
    <w:multiLevelType w:val="hybridMultilevel"/>
    <w:tmpl w:val="8B92E24C"/>
    <w:lvl w:ilvl="0" w:tplc="1144AA02">
      <w:start w:val="10"/>
      <w:numFmt w:val="bullet"/>
      <w:lvlText w:val=""/>
      <w:lvlJc w:val="left"/>
      <w:pPr>
        <w:ind w:left="1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4B95513F"/>
    <w:multiLevelType w:val="hybridMultilevel"/>
    <w:tmpl w:val="6ADAA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D5C87"/>
    <w:multiLevelType w:val="hybridMultilevel"/>
    <w:tmpl w:val="D1F650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806B3"/>
    <w:multiLevelType w:val="hybridMultilevel"/>
    <w:tmpl w:val="826E2B3C"/>
    <w:lvl w:ilvl="0" w:tplc="124A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E13BE"/>
    <w:multiLevelType w:val="hybridMultilevel"/>
    <w:tmpl w:val="0890E18E"/>
    <w:lvl w:ilvl="0" w:tplc="378C42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B823A37"/>
    <w:multiLevelType w:val="hybridMultilevel"/>
    <w:tmpl w:val="F9DE41A6"/>
    <w:lvl w:ilvl="0" w:tplc="124A27F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1257606"/>
    <w:multiLevelType w:val="hybridMultilevel"/>
    <w:tmpl w:val="1FC660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034D1"/>
    <w:multiLevelType w:val="hybridMultilevel"/>
    <w:tmpl w:val="F1002AAC"/>
    <w:lvl w:ilvl="0" w:tplc="124A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8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1"/>
  </w:num>
  <w:num w:numId="18">
    <w:abstractNumId w:val="0"/>
  </w:num>
  <w:num w:numId="19">
    <w:abstractNumId w:val="16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346"/>
    <w:rsid w:val="000472C2"/>
    <w:rsid w:val="00055655"/>
    <w:rsid w:val="000A1BDA"/>
    <w:rsid w:val="0013640F"/>
    <w:rsid w:val="0014147A"/>
    <w:rsid w:val="001A64C2"/>
    <w:rsid w:val="002026A5"/>
    <w:rsid w:val="002C472A"/>
    <w:rsid w:val="002E5138"/>
    <w:rsid w:val="003733FE"/>
    <w:rsid w:val="003853AA"/>
    <w:rsid w:val="003B18F9"/>
    <w:rsid w:val="003D2FDF"/>
    <w:rsid w:val="003E50CC"/>
    <w:rsid w:val="0040041C"/>
    <w:rsid w:val="004178E9"/>
    <w:rsid w:val="004D676E"/>
    <w:rsid w:val="00510359"/>
    <w:rsid w:val="00520600"/>
    <w:rsid w:val="00531062"/>
    <w:rsid w:val="005448B6"/>
    <w:rsid w:val="00594AF2"/>
    <w:rsid w:val="005B4C21"/>
    <w:rsid w:val="005B636A"/>
    <w:rsid w:val="005F3915"/>
    <w:rsid w:val="00612799"/>
    <w:rsid w:val="006822D6"/>
    <w:rsid w:val="006F6D78"/>
    <w:rsid w:val="00764433"/>
    <w:rsid w:val="00791CA2"/>
    <w:rsid w:val="007E1D01"/>
    <w:rsid w:val="00807876"/>
    <w:rsid w:val="008A65CF"/>
    <w:rsid w:val="008B5FE0"/>
    <w:rsid w:val="00940245"/>
    <w:rsid w:val="009767F1"/>
    <w:rsid w:val="009B439F"/>
    <w:rsid w:val="009C2AD3"/>
    <w:rsid w:val="009C3498"/>
    <w:rsid w:val="009C5346"/>
    <w:rsid w:val="00A06C68"/>
    <w:rsid w:val="00A3376E"/>
    <w:rsid w:val="00AB20B4"/>
    <w:rsid w:val="00AF6CA9"/>
    <w:rsid w:val="00B256A0"/>
    <w:rsid w:val="00B30842"/>
    <w:rsid w:val="00B86C1B"/>
    <w:rsid w:val="00BA1790"/>
    <w:rsid w:val="00BA3A05"/>
    <w:rsid w:val="00BF049C"/>
    <w:rsid w:val="00C04BE6"/>
    <w:rsid w:val="00C1751A"/>
    <w:rsid w:val="00C44CA6"/>
    <w:rsid w:val="00C7675D"/>
    <w:rsid w:val="00CC6BF7"/>
    <w:rsid w:val="00D659FB"/>
    <w:rsid w:val="00D6625C"/>
    <w:rsid w:val="00DC69DF"/>
    <w:rsid w:val="00DD3263"/>
    <w:rsid w:val="00DE7959"/>
    <w:rsid w:val="00DF203E"/>
    <w:rsid w:val="00DF2EF6"/>
    <w:rsid w:val="00ED0443"/>
    <w:rsid w:val="00EE4F60"/>
    <w:rsid w:val="00F11D69"/>
    <w:rsid w:val="00F12319"/>
    <w:rsid w:val="00F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DDFF"/>
  <w15:docId w15:val="{09A27057-9FC7-3341-B9AD-E4A3355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534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0620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506208"/>
    <w:rPr>
      <w:rFonts w:ascii="Cambria" w:eastAsia="Cambria" w:hAnsi="Cambria" w:cs="Times New Roman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06208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506208"/>
    <w:pPr>
      <w:spacing w:after="0" w:line="240" w:lineRule="auto"/>
    </w:pPr>
    <w:rPr>
      <w:rFonts w:ascii="Times New Roman" w:eastAsia="Cambria" w:hAnsi="Times New Roman"/>
      <w:sz w:val="24"/>
      <w:szCs w:val="24"/>
      <w:lang w:val="fr-FR"/>
    </w:rPr>
  </w:style>
  <w:style w:type="numbering" w:customStyle="1" w:styleId="Aucuneliste1">
    <w:name w:val="Aucune liste1"/>
    <w:next w:val="Aucuneliste"/>
    <w:semiHidden/>
    <w:unhideWhenUsed/>
    <w:rsid w:val="00AB30EC"/>
  </w:style>
  <w:style w:type="character" w:customStyle="1" w:styleId="Lienhypertexte1">
    <w:name w:val="Lien hypertexte1"/>
    <w:basedOn w:val="Policepardfaut"/>
    <w:uiPriority w:val="99"/>
    <w:semiHidden/>
    <w:unhideWhenUsed/>
    <w:rsid w:val="00AB30EC"/>
    <w:rPr>
      <w:color w:val="0000FF"/>
      <w:u w:val="single"/>
    </w:rPr>
  </w:style>
  <w:style w:type="character" w:styleId="Numrodepage">
    <w:name w:val="page number"/>
    <w:basedOn w:val="Policepardfaut"/>
    <w:uiPriority w:val="99"/>
    <w:unhideWhenUsed/>
    <w:rsid w:val="00AB30EC"/>
  </w:style>
  <w:style w:type="character" w:styleId="Lienhypertexte">
    <w:name w:val="Hyperlink"/>
    <w:basedOn w:val="Policepardfaut"/>
    <w:rsid w:val="00AB30E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5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56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B2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alex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2344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Alexandre Vlad</cp:lastModifiedBy>
  <cp:revision>3</cp:revision>
  <cp:lastPrinted>2013-04-23T10:13:00Z</cp:lastPrinted>
  <dcterms:created xsi:type="dcterms:W3CDTF">2019-09-30T18:21:00Z</dcterms:created>
  <dcterms:modified xsi:type="dcterms:W3CDTF">2019-09-30T18:50:00Z</dcterms:modified>
</cp:coreProperties>
</file>